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2410" w:leader="none"/>
        </w:tabs>
        <w:spacing w:before="0" w:after="0"/>
        <w:jc w:val="both"/>
        <w:rPr>
          <w:rFonts w:ascii="Segoe UI" w:hAnsi="Segoe UI" w:eastAsia="Segoe UI" w:cs="Segoe UI"/>
          <w:b/>
          <w:b/>
          <w:bCs/>
          <w:sz w:val="24"/>
          <w:szCs w:val="24"/>
        </w:rPr>
      </w:pPr>
      <w:bookmarkStart w:id="0" w:name="_GoBack"/>
      <w:bookmarkEnd w:id="0"/>
      <w:r>
        <w:rPr/>
        <mc:AlternateContent>
          <mc:Choice Requires="wpg">
            <w:drawing>
              <wp:inline distT="0" distB="0" distL="0" distR="0">
                <wp:extent cx="535305" cy="551815"/>
                <wp:effectExtent l="4445" t="4445" r="3810" b="0"/>
                <wp:docPr id="1" name=""/>
                <a:graphic xmlns:a="http://schemas.openxmlformats.org/drawingml/2006/main">
                  <a:graphicData uri="http://schemas.microsoft.com/office/word/2010/wordprocessingGroup">
                    <wpg:wgp>
                      <wpg:cNvGrpSpPr/>
                      <wpg:grpSpPr>
                        <a:xfrm>
                          <a:off x="0" y="0"/>
                          <a:ext cx="534600" cy="551160"/>
                        </a:xfrm>
                      </wpg:grpSpPr>
                      <wps:wsp>
                        <wps:cNvSpPr/>
                        <wps:spPr>
                          <a:xfrm>
                            <a:off x="0" y="0"/>
                            <a:ext cx="534600" cy="551160"/>
                          </a:xfrm>
                          <a:prstGeom prst="rect">
                            <a:avLst/>
                          </a:prstGeom>
                          <a:solidFill>
                            <a:srgbClr val="ffffff"/>
                          </a:solidFill>
                          <a:ln>
                            <a:noFill/>
                          </a:ln>
                        </wps:spPr>
                        <wps:style>
                          <a:lnRef idx="0"/>
                          <a:fillRef idx="0"/>
                          <a:effectRef idx="0"/>
                          <a:fontRef idx="minor"/>
                        </wps:style>
                        <wps:bodyPr/>
                      </wps:wsp>
                      <pic:pic xmlns:pic="http://schemas.openxmlformats.org/drawingml/2006/picture">
                        <pic:nvPicPr>
                          <pic:cNvPr id="0" name="Picture 4" descr=""/>
                          <pic:cNvPicPr/>
                        </pic:nvPicPr>
                        <pic:blipFill>
                          <a:blip r:embed="rId2"/>
                          <a:stretch/>
                        </pic:blipFill>
                        <pic:spPr>
                          <a:xfrm>
                            <a:off x="0" y="0"/>
                            <a:ext cx="534600" cy="551160"/>
                          </a:xfrm>
                          <a:prstGeom prst="rect">
                            <a:avLst/>
                          </a:prstGeom>
                          <a:ln>
                            <a:noFill/>
                          </a:ln>
                        </pic:spPr>
                      </pic:pic>
                    </wpg:wgp>
                  </a:graphicData>
                </a:graphic>
              </wp:inline>
            </w:drawing>
          </mc:Choice>
          <mc:Fallback>
            <w:pict>
              <v:group id="shape_0" style="position:absolute;margin-left:0pt;margin-top:-43.45pt;width:42.1pt;height:43.4pt" coordorigin="0,-869" coordsize="842,868">
                <v:rect id="shape_0" ID="Rectangle 3" fillcolor="white" stroked="f" style="position:absolute;left:0;top:-869;width:841;height:867;mso-position-vertical:top">
                  <w10:wrap type="none"/>
                  <v:fill o:detectmouseclick="t" type="solid" color2="black"/>
                  <v:stroke color="#3465a4" joinstyle="round" endcap="flat"/>
                </v:re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4" stroked="f" style="position:absolute;left:0;top:-869;width:841;height:867;mso-position-vertical:top" type="shapetype_75">
                  <v:imagedata r:id="rId2" o:detectmouseclick="t"/>
                  <w10:wrap type="none"/>
                  <v:stroke color="#3465a4" joinstyle="round" endcap="flat"/>
                </v:shape>
              </v:group>
            </w:pict>
          </mc:Fallback>
        </mc:AlternateContent>
      </w:r>
    </w:p>
    <w:p>
      <w:pPr>
        <w:pStyle w:val="Normal"/>
        <w:spacing w:before="0" w:after="0"/>
        <w:jc w:val="both"/>
        <w:rPr>
          <w:rFonts w:ascii="Segoe UI" w:hAnsi="Segoe UI" w:eastAsia="Segoe UI" w:cs="Segoe UI"/>
          <w:b/>
          <w:b/>
          <w:bCs/>
          <w:sz w:val="24"/>
          <w:szCs w:val="24"/>
        </w:rPr>
      </w:pPr>
      <w:r>
        <w:rPr>
          <w:rFonts w:eastAsia="Segoe UI" w:cs="Segoe UI" w:ascii="Segoe UI" w:hAnsi="Segoe UI"/>
          <w:b/>
          <w:bCs/>
          <w:sz w:val="24"/>
          <w:szCs w:val="24"/>
        </w:rPr>
        <w:t xml:space="preserve">ΕΛΛΗΝΙΚΗ ΔΗΜΟΚΡΑΤΙΑ </w:t>
        <w:tab/>
        <w:tab/>
        <w:tab/>
        <w:tab/>
        <w:tab/>
        <w:t>ΑΝΑΡΤΗΤΕΑ ΣΤΟ ΔΙΑΔΙΚΤΥΟ</w:t>
      </w:r>
    </w:p>
    <w:p>
      <w:pPr>
        <w:pStyle w:val="Normal"/>
        <w:spacing w:before="0" w:after="0"/>
        <w:jc w:val="both"/>
        <w:rPr>
          <w:rFonts w:ascii="Segoe UI" w:hAnsi="Segoe UI" w:eastAsia="Segoe UI" w:cs="Segoe UI"/>
          <w:b/>
          <w:b/>
          <w:bCs/>
          <w:sz w:val="24"/>
          <w:szCs w:val="24"/>
        </w:rPr>
      </w:pPr>
      <w:r>
        <w:rPr>
          <w:rFonts w:eastAsia="Segoe UI" w:cs="Segoe UI" w:ascii="Segoe UI" w:hAnsi="Segoe UI"/>
          <w:b/>
          <w:bCs/>
          <w:sz w:val="24"/>
          <w:szCs w:val="24"/>
        </w:rPr>
        <w:t>ΥΠΟΥΡΓΕΙΟ ΕΡΓΑΣΙΑΣ ΚΑΙ</w:t>
      </w:r>
    </w:p>
    <w:p>
      <w:pPr>
        <w:pStyle w:val="Normal"/>
        <w:spacing w:before="0" w:after="0"/>
        <w:jc w:val="both"/>
        <w:rPr>
          <w:rFonts w:ascii="Segoe UI" w:hAnsi="Segoe UI" w:eastAsia="Segoe UI" w:cs="Segoe UI"/>
          <w:b/>
          <w:b/>
          <w:bCs/>
          <w:sz w:val="24"/>
          <w:szCs w:val="24"/>
        </w:rPr>
      </w:pPr>
      <w:r>
        <w:rPr>
          <w:rFonts w:eastAsia="Segoe UI" w:cs="Segoe UI" w:ascii="Segoe UI" w:hAnsi="Segoe UI"/>
          <w:b/>
          <w:bCs/>
          <w:sz w:val="24"/>
          <w:szCs w:val="24"/>
        </w:rPr>
        <w:t xml:space="preserve">ΚΟΙΝΩΝΙΚΩΝ ΥΠΟΘΕΣΕΩΝ </w:t>
      </w:r>
    </w:p>
    <w:p>
      <w:pPr>
        <w:pStyle w:val="Normal"/>
        <w:spacing w:before="0" w:after="0"/>
        <w:jc w:val="both"/>
        <w:rPr>
          <w:rFonts w:ascii="Segoe UI" w:hAnsi="Segoe UI" w:eastAsia="Segoe UI" w:cs="Segoe UI"/>
          <w:b/>
          <w:b/>
          <w:bCs/>
          <w:sz w:val="24"/>
          <w:szCs w:val="24"/>
        </w:rPr>
      </w:pPr>
      <w:r>
        <w:rPr>
          <w:rFonts w:eastAsia="Segoe UI" w:cs="Segoe UI" w:ascii="Segoe UI" w:hAnsi="Segoe UI"/>
          <w:b/>
          <w:bCs/>
          <w:sz w:val="24"/>
          <w:szCs w:val="24"/>
        </w:rPr>
        <w:t>ΓΕΝΙΚΗ ΓΡΑΜΜΑΤΕΙΑ ΕΡΓΑΣΙΑΣ</w:t>
        <w:tab/>
        <w:tab/>
        <w:tab/>
        <w:tab/>
        <w:tab/>
        <w:t>Αθήνα,  /4/2020</w:t>
        <w:tab/>
      </w:r>
    </w:p>
    <w:p>
      <w:pPr>
        <w:pStyle w:val="Normal"/>
        <w:spacing w:before="0" w:after="0"/>
        <w:jc w:val="both"/>
        <w:rPr>
          <w:rFonts w:ascii="Segoe UI" w:hAnsi="Segoe UI" w:eastAsia="Segoe UI" w:cs="Segoe UI"/>
          <w:b/>
          <w:b/>
          <w:bCs/>
          <w:sz w:val="24"/>
          <w:szCs w:val="24"/>
        </w:rPr>
      </w:pPr>
      <w:r>
        <w:rPr>
          <w:rFonts w:eastAsia="Segoe UI" w:cs="Segoe UI" w:ascii="Segoe UI" w:hAnsi="Segoe UI"/>
          <w:b/>
          <w:bCs/>
          <w:sz w:val="24"/>
          <w:szCs w:val="24"/>
        </w:rPr>
        <w:t>ΓΕΝΙΚΗ Δ/ΝΣΗ ΕΡΓΑΣΙΑΚΩΝ ΣΧΕΣΕΩΝ,</w:t>
        <w:tab/>
        <w:tab/>
        <w:tab/>
        <w:t xml:space="preserve">           Αρ. Πρωτ.: </w:t>
      </w:r>
    </w:p>
    <w:p>
      <w:pPr>
        <w:pStyle w:val="Normal"/>
        <w:spacing w:before="0" w:after="0"/>
        <w:jc w:val="both"/>
        <w:rPr>
          <w:rFonts w:ascii="Segoe UI" w:hAnsi="Segoe UI" w:eastAsia="Segoe UI" w:cs="Segoe UI"/>
          <w:b/>
          <w:b/>
          <w:bCs/>
          <w:sz w:val="24"/>
          <w:szCs w:val="24"/>
        </w:rPr>
      </w:pPr>
      <w:r>
        <w:rPr>
          <w:rFonts w:eastAsia="Segoe UI" w:cs="Segoe UI" w:ascii="Segoe UI" w:hAnsi="Segoe UI"/>
          <w:b/>
          <w:bCs/>
          <w:sz w:val="24"/>
          <w:szCs w:val="24"/>
        </w:rPr>
        <w:t>ΥΓΕΙΑΣ ΚΑΙ ΑΣΦΑΛΕΙΑΣ ΣΤΗ ΕΡΓΑΣΙΑ ΚΑΙ</w:t>
      </w:r>
    </w:p>
    <w:p>
      <w:pPr>
        <w:pStyle w:val="Normal"/>
        <w:spacing w:before="0" w:after="0"/>
        <w:jc w:val="both"/>
        <w:rPr>
          <w:rFonts w:ascii="Segoe UI" w:hAnsi="Segoe UI" w:eastAsia="Segoe UI" w:cs="Segoe UI"/>
          <w:b/>
          <w:b/>
          <w:bCs/>
          <w:sz w:val="24"/>
          <w:szCs w:val="24"/>
        </w:rPr>
      </w:pPr>
      <w:r>
        <w:rPr>
          <w:rFonts w:eastAsia="Segoe UI" w:cs="Segoe UI" w:ascii="Segoe UI" w:hAnsi="Segoe UI"/>
          <w:b/>
          <w:bCs/>
          <w:sz w:val="24"/>
          <w:szCs w:val="24"/>
        </w:rPr>
        <w:t>ΕΝΤΑΞΗΣ ΣΤΗΝ ΕΡΓΑΣΙΑ</w:t>
      </w:r>
    </w:p>
    <w:p>
      <w:pPr>
        <w:pStyle w:val="Normal"/>
        <w:spacing w:before="0" w:after="0"/>
        <w:jc w:val="both"/>
        <w:rPr>
          <w:rFonts w:ascii="Segoe UI" w:hAnsi="Segoe UI" w:eastAsia="Segoe UI" w:cs="Segoe UI"/>
          <w:b/>
          <w:b/>
          <w:bCs/>
          <w:sz w:val="24"/>
          <w:szCs w:val="24"/>
        </w:rPr>
      </w:pPr>
      <w:r>
        <w:rPr>
          <w:rFonts w:eastAsia="Segoe UI" w:cs="Segoe UI" w:ascii="Segoe UI" w:hAnsi="Segoe UI"/>
          <w:b/>
          <w:bCs/>
          <w:sz w:val="24"/>
          <w:szCs w:val="24"/>
        </w:rPr>
        <w:t>Δ/ΝΣΗ ΕΝΤΑΞΗΣ ΣΤΗΝ ΕΡΓΑΣΙΑ ΚΑΙ</w:t>
      </w:r>
    </w:p>
    <w:p>
      <w:pPr>
        <w:pStyle w:val="Normal"/>
        <w:spacing w:before="0" w:after="0"/>
        <w:jc w:val="both"/>
        <w:rPr>
          <w:rFonts w:ascii="Segoe UI" w:hAnsi="Segoe UI" w:eastAsia="Segoe UI" w:cs="Segoe UI"/>
          <w:b/>
          <w:b/>
          <w:bCs/>
          <w:sz w:val="24"/>
          <w:szCs w:val="24"/>
        </w:rPr>
      </w:pPr>
      <w:r>
        <w:rPr>
          <w:rFonts w:eastAsia="Segoe UI" w:cs="Segoe UI" w:ascii="Segoe UI" w:hAnsi="Segoe UI"/>
          <w:b/>
          <w:bCs/>
          <w:sz w:val="24"/>
          <w:szCs w:val="24"/>
        </w:rPr>
        <w:t xml:space="preserve">Δ/ΝΣΗ ΑΤΟΜΙΚΩΝ ΡΥΘΜΙΣΕΩΝ </w:t>
      </w:r>
    </w:p>
    <w:p>
      <w:pPr>
        <w:pStyle w:val="Normal"/>
        <w:spacing w:before="0" w:after="0"/>
        <w:jc w:val="both"/>
        <w:rPr>
          <w:rFonts w:ascii="Segoe UI" w:hAnsi="Segoe UI" w:eastAsia="Segoe UI" w:cs="Segoe UI"/>
          <w:b/>
          <w:b/>
          <w:bCs/>
          <w:sz w:val="24"/>
          <w:szCs w:val="24"/>
        </w:rPr>
      </w:pPr>
      <w:r>
        <w:rPr>
          <w:rFonts w:eastAsia="Segoe UI" w:cs="Segoe UI" w:ascii="Segoe UI" w:hAnsi="Segoe UI"/>
          <w:b/>
          <w:bCs/>
          <w:sz w:val="24"/>
          <w:szCs w:val="24"/>
        </w:rPr>
        <w:t xml:space="preserve">Ταχ. Δ/νση : </w:t>
      </w:r>
      <w:r>
        <w:rPr>
          <w:rFonts w:eastAsia="Segoe UI" w:cs="Segoe UI" w:ascii="Segoe UI" w:hAnsi="Segoe UI"/>
          <w:sz w:val="24"/>
          <w:szCs w:val="24"/>
        </w:rPr>
        <w:t>Σταδίου 29</w:t>
      </w:r>
    </w:p>
    <w:p>
      <w:pPr>
        <w:pStyle w:val="Normal"/>
        <w:spacing w:before="0" w:after="0"/>
        <w:jc w:val="both"/>
        <w:rPr>
          <w:rFonts w:ascii="Segoe UI" w:hAnsi="Segoe UI" w:eastAsia="Segoe UI" w:cs="Segoe UI"/>
          <w:b/>
          <w:b/>
          <w:bCs/>
          <w:sz w:val="24"/>
          <w:szCs w:val="24"/>
        </w:rPr>
      </w:pPr>
      <w:r>
        <w:rPr>
          <w:rFonts w:eastAsia="Segoe UI" w:cs="Segoe UI" w:ascii="Segoe UI" w:hAnsi="Segoe UI"/>
          <w:b/>
          <w:bCs/>
          <w:sz w:val="24"/>
          <w:szCs w:val="24"/>
        </w:rPr>
        <w:t xml:space="preserve">Ταχ. Κώδικας : </w:t>
      </w:r>
      <w:r>
        <w:rPr>
          <w:rFonts w:eastAsia="Segoe UI" w:cs="Segoe UI" w:ascii="Segoe UI" w:hAnsi="Segoe UI"/>
          <w:sz w:val="24"/>
          <w:szCs w:val="24"/>
        </w:rPr>
        <w:t>10110, Αθήνα</w:t>
        <w:tab/>
        <w:tab/>
        <w:tab/>
        <w:tab/>
      </w:r>
      <w:r>
        <w:rPr>
          <w:rFonts w:eastAsia="Segoe UI" w:cs="Segoe UI" w:ascii="Segoe UI" w:hAnsi="Segoe UI"/>
          <w:b/>
          <w:bCs/>
          <w:sz w:val="24"/>
          <w:szCs w:val="24"/>
        </w:rPr>
        <w:t>Α Π Ο Φ Α Σ Η</w:t>
      </w:r>
    </w:p>
    <w:p>
      <w:pPr>
        <w:pStyle w:val="Normal"/>
        <w:spacing w:before="0" w:after="0"/>
        <w:jc w:val="both"/>
        <w:rPr>
          <w:rFonts w:ascii="Segoe UI" w:hAnsi="Segoe UI" w:eastAsia="Segoe UI" w:cs="Segoe UI"/>
          <w:sz w:val="24"/>
          <w:szCs w:val="24"/>
        </w:rPr>
      </w:pPr>
      <w:r>
        <w:rPr>
          <w:rFonts w:eastAsia="Segoe UI" w:cs="Segoe UI" w:ascii="Segoe UI" w:hAnsi="Segoe UI"/>
          <w:b/>
          <w:bCs/>
          <w:sz w:val="24"/>
          <w:szCs w:val="24"/>
        </w:rPr>
        <w:t xml:space="preserve">Τηλ. : </w:t>
      </w:r>
      <w:r>
        <w:rPr>
          <w:rFonts w:eastAsia="Segoe UI" w:cs="Segoe UI" w:ascii="Segoe UI" w:hAnsi="Segoe UI"/>
          <w:sz w:val="24"/>
          <w:szCs w:val="24"/>
        </w:rPr>
        <w:t>2131516-</w:t>
      </w:r>
    </w:p>
    <w:p>
      <w:pPr>
        <w:pStyle w:val="Normal"/>
        <w:spacing w:before="0" w:after="0"/>
        <w:jc w:val="both"/>
        <w:rPr>
          <w:rFonts w:ascii="Segoe UI" w:hAnsi="Segoe UI" w:eastAsia="Segoe UI" w:cs="Segoe UI"/>
          <w:sz w:val="24"/>
          <w:szCs w:val="24"/>
        </w:rPr>
      </w:pPr>
      <w:r>
        <w:rPr>
          <w:rFonts w:eastAsia="Segoe UI" w:cs="Segoe UI" w:ascii="Segoe UI" w:hAnsi="Segoe UI"/>
          <w:sz w:val="24"/>
          <w:szCs w:val="24"/>
        </w:rPr>
        <w:t xml:space="preserve">-596, -093, -442, -384, -485 </w:t>
      </w:r>
    </w:p>
    <w:p>
      <w:pPr>
        <w:pStyle w:val="Normal"/>
        <w:tabs>
          <w:tab w:val="clear" w:pos="720"/>
          <w:tab w:val="left" w:pos="851" w:leader="none"/>
        </w:tabs>
        <w:spacing w:before="0" w:after="0"/>
        <w:jc w:val="both"/>
        <w:rPr>
          <w:rFonts w:ascii="Segoe UI" w:hAnsi="Segoe UI" w:eastAsia="Segoe UI" w:cs="Segoe UI"/>
          <w:sz w:val="24"/>
          <w:szCs w:val="24"/>
        </w:rPr>
      </w:pPr>
      <w:r>
        <w:rPr>
          <w:rFonts w:eastAsia="Segoe UI" w:cs="Segoe UI" w:ascii="Segoe UI" w:hAnsi="Segoe UI"/>
          <w:sz w:val="24"/>
          <w:szCs w:val="24"/>
        </w:rPr>
      </w:r>
    </w:p>
    <w:p>
      <w:pPr>
        <w:pStyle w:val="Normal"/>
        <w:spacing w:before="0" w:after="0"/>
        <w:jc w:val="both"/>
        <w:rPr>
          <w:rFonts w:ascii="Segoe UI" w:hAnsi="Segoe UI" w:eastAsia="Segoe UI" w:cs="Segoe UI"/>
          <w:b/>
          <w:b/>
          <w:bCs/>
          <w:sz w:val="24"/>
          <w:szCs w:val="24"/>
        </w:rPr>
      </w:pPr>
      <w:r>
        <w:rPr>
          <w:rFonts w:eastAsia="Segoe UI" w:cs="Segoe UI" w:ascii="Segoe UI" w:hAnsi="Segoe UI"/>
          <w:b/>
          <w:bCs/>
          <w:sz w:val="24"/>
          <w:szCs w:val="24"/>
        </w:rPr>
        <w:t>ΘΕΜΑ:</w:t>
      </w:r>
      <w:r>
        <w:rPr>
          <w:rFonts w:eastAsia="Segoe UI" w:cs="Segoe UI" w:ascii="Segoe UI" w:hAnsi="Segoe UI"/>
          <w:sz w:val="24"/>
          <w:szCs w:val="24"/>
        </w:rPr>
        <w:t xml:space="preserve"> </w:t>
      </w:r>
      <w:r>
        <w:rPr>
          <w:rFonts w:eastAsia="Segoe UI" w:cs="Segoe UI" w:ascii="Segoe UI" w:hAnsi="Segoe UI"/>
          <w:b/>
          <w:bCs/>
          <w:sz w:val="24"/>
          <w:szCs w:val="24"/>
        </w:rPr>
        <w:t xml:space="preserve">Μέτρα στήριξης εργαζομένων ειδικών κατηγοριών, οι οποίοι πλήττονται σημαντικά λόγω των αρνητικών συνεπειών της εμφάνισης κορωνοϊού </w:t>
      </w:r>
      <w:r>
        <w:rPr>
          <w:rFonts w:eastAsia="Segoe UI" w:cs="Segoe UI" w:ascii="Segoe UI" w:hAnsi="Segoe UI"/>
          <w:b/>
          <w:bCs/>
          <w:sz w:val="24"/>
          <w:szCs w:val="24"/>
          <w:lang w:val="en-US"/>
        </w:rPr>
        <w:t>COVID</w:t>
      </w:r>
      <w:r>
        <w:rPr>
          <w:rFonts w:eastAsia="Segoe UI" w:cs="Segoe UI" w:ascii="Segoe UI" w:hAnsi="Segoe UI"/>
          <w:b/>
          <w:bCs/>
          <w:sz w:val="24"/>
          <w:szCs w:val="24"/>
        </w:rPr>
        <w:t xml:space="preserve"> -19</w:t>
      </w:r>
    </w:p>
    <w:p>
      <w:pPr>
        <w:pStyle w:val="Normal"/>
        <w:spacing w:before="0" w:after="0"/>
        <w:jc w:val="both"/>
        <w:rPr>
          <w:rFonts w:ascii="Segoe UI" w:hAnsi="Segoe UI" w:eastAsia="Segoe UI" w:cs="Segoe UI"/>
          <w:b/>
          <w:b/>
          <w:bCs/>
          <w:sz w:val="24"/>
          <w:szCs w:val="24"/>
        </w:rPr>
      </w:pPr>
      <w:r>
        <w:rPr>
          <w:rFonts w:eastAsia="Segoe UI" w:cs="Segoe UI" w:ascii="Segoe UI" w:hAnsi="Segoe UI"/>
          <w:b/>
          <w:bCs/>
          <w:sz w:val="24"/>
          <w:szCs w:val="24"/>
        </w:rPr>
      </w:r>
    </w:p>
    <w:p>
      <w:pPr>
        <w:pStyle w:val="Normal"/>
        <w:spacing w:before="0" w:after="0"/>
        <w:jc w:val="both"/>
        <w:rPr>
          <w:rFonts w:ascii="Segoe UI" w:hAnsi="Segoe UI" w:eastAsia="Segoe UI" w:cs="Segoe UI"/>
          <w:b/>
          <w:b/>
          <w:bCs/>
          <w:sz w:val="24"/>
          <w:szCs w:val="24"/>
        </w:rPr>
      </w:pPr>
      <w:r>
        <w:rPr>
          <w:rFonts w:eastAsia="Segoe UI" w:cs="Segoe UI" w:ascii="Segoe UI" w:hAnsi="Segoe UI"/>
          <w:b/>
          <w:bCs/>
          <w:sz w:val="24"/>
          <w:szCs w:val="24"/>
        </w:rPr>
      </w:r>
    </w:p>
    <w:p>
      <w:pPr>
        <w:pStyle w:val="Normal"/>
        <w:spacing w:before="0" w:after="0"/>
        <w:jc w:val="both"/>
        <w:rPr>
          <w:rFonts w:ascii="Segoe UI" w:hAnsi="Segoe UI" w:eastAsia="Segoe UI" w:cs="Segoe UI"/>
          <w:b/>
          <w:b/>
          <w:bCs/>
          <w:sz w:val="24"/>
          <w:szCs w:val="24"/>
        </w:rPr>
      </w:pPr>
      <w:r>
        <w:rPr>
          <w:rFonts w:eastAsia="Segoe UI" w:cs="Segoe UI" w:ascii="Segoe UI" w:hAnsi="Segoe UI"/>
          <w:b/>
          <w:bCs/>
          <w:sz w:val="24"/>
          <w:szCs w:val="24"/>
        </w:rPr>
      </w:r>
    </w:p>
    <w:p>
      <w:pPr>
        <w:pStyle w:val="Normal"/>
        <w:spacing w:before="0" w:after="0"/>
        <w:jc w:val="center"/>
        <w:rPr>
          <w:rFonts w:ascii="Segoe UI" w:hAnsi="Segoe UI" w:eastAsia="Segoe UI" w:cs="Segoe UI"/>
          <w:b/>
          <w:b/>
          <w:bCs/>
          <w:sz w:val="24"/>
          <w:szCs w:val="24"/>
        </w:rPr>
      </w:pPr>
      <w:r>
        <w:rPr>
          <w:rFonts w:eastAsia="Segoe UI" w:cs="Segoe UI" w:ascii="Segoe UI" w:hAnsi="Segoe UI"/>
          <w:b/>
          <w:bCs/>
          <w:sz w:val="24"/>
          <w:szCs w:val="24"/>
        </w:rPr>
        <w:t>ΟΙ ΥΠΟΥΡΓΟΙ</w:t>
      </w:r>
    </w:p>
    <w:p>
      <w:pPr>
        <w:pStyle w:val="Normal"/>
        <w:spacing w:before="0" w:after="0"/>
        <w:jc w:val="center"/>
        <w:rPr>
          <w:rFonts w:ascii="Segoe UI" w:hAnsi="Segoe UI" w:eastAsia="Segoe UI" w:cs="Segoe UI"/>
          <w:b/>
          <w:b/>
          <w:bCs/>
          <w:sz w:val="24"/>
          <w:szCs w:val="24"/>
        </w:rPr>
      </w:pPr>
      <w:r>
        <w:rPr>
          <w:rFonts w:eastAsia="Segoe UI" w:cs="Segoe UI" w:ascii="Segoe UI" w:hAnsi="Segoe UI"/>
          <w:b/>
          <w:bCs/>
          <w:sz w:val="24"/>
          <w:szCs w:val="24"/>
        </w:rPr>
        <w:t>ΕΡΓΑΣΙΑΣ ΚΑΙ ΚΟΙΝΩΝΙΚΩΝ ΥΠΟΘΕΣΕΩΝ  ΚΑΙ   ΟΙΚΟΝΟΜΙΚΩΝ</w:t>
      </w:r>
    </w:p>
    <w:p>
      <w:pPr>
        <w:pStyle w:val="Normal"/>
        <w:spacing w:before="0" w:after="0"/>
        <w:jc w:val="center"/>
        <w:rPr>
          <w:rFonts w:ascii="Segoe UI" w:hAnsi="Segoe UI" w:eastAsia="Segoe UI" w:cs="Segoe UI"/>
          <w:b/>
          <w:b/>
          <w:bCs/>
          <w:sz w:val="24"/>
          <w:szCs w:val="24"/>
        </w:rPr>
      </w:pPr>
      <w:r>
        <w:rPr>
          <w:rFonts w:eastAsia="Segoe UI" w:cs="Segoe UI" w:ascii="Segoe UI" w:hAnsi="Segoe UI"/>
          <w:b/>
          <w:bCs/>
          <w:sz w:val="24"/>
          <w:szCs w:val="24"/>
        </w:rPr>
      </w:r>
    </w:p>
    <w:p>
      <w:pPr>
        <w:pStyle w:val="Normal"/>
        <w:spacing w:before="0" w:after="0"/>
        <w:jc w:val="center"/>
        <w:rPr>
          <w:rFonts w:ascii="Segoe UI" w:hAnsi="Segoe UI" w:eastAsia="Segoe UI" w:cs="Segoe UI"/>
          <w:b/>
          <w:b/>
          <w:bCs/>
          <w:sz w:val="24"/>
          <w:szCs w:val="24"/>
        </w:rPr>
      </w:pPr>
      <w:r>
        <w:rPr>
          <w:rFonts w:eastAsia="Segoe UI" w:cs="Segoe UI" w:ascii="Segoe UI" w:hAnsi="Segoe UI"/>
          <w:b/>
          <w:bCs/>
          <w:sz w:val="24"/>
          <w:szCs w:val="24"/>
        </w:rPr>
      </w:r>
    </w:p>
    <w:p>
      <w:pPr>
        <w:pStyle w:val="Normal"/>
        <w:spacing w:before="0" w:after="0"/>
        <w:jc w:val="both"/>
        <w:rPr>
          <w:rFonts w:ascii="Segoe UI" w:hAnsi="Segoe UI" w:eastAsia="Segoe UI" w:cs="Segoe UI"/>
          <w:sz w:val="24"/>
          <w:szCs w:val="24"/>
        </w:rPr>
      </w:pPr>
      <w:r>
        <w:rPr>
          <w:rFonts w:eastAsia="Segoe UI" w:cs="Segoe UI" w:ascii="Segoe UI" w:hAnsi="Segoe UI"/>
          <w:b/>
          <w:bCs/>
          <w:sz w:val="24"/>
          <w:szCs w:val="24"/>
        </w:rPr>
        <w:t xml:space="preserve"> </w:t>
      </w:r>
      <w:r>
        <w:rPr>
          <w:rFonts w:eastAsia="Segoe UI" w:cs="Segoe UI" w:ascii="Segoe UI" w:hAnsi="Segoe UI"/>
          <w:sz w:val="24"/>
          <w:szCs w:val="24"/>
        </w:rPr>
        <w:t xml:space="preserve">Έχοντας υπόψη: </w:t>
      </w:r>
    </w:p>
    <w:p>
      <w:pPr>
        <w:pStyle w:val="Normal"/>
        <w:spacing w:before="0" w:after="0"/>
        <w:jc w:val="both"/>
        <w:rPr>
          <w:rFonts w:ascii="Segoe UI" w:hAnsi="Segoe UI" w:eastAsia="Segoe UI" w:cs="Segoe UI"/>
          <w:sz w:val="24"/>
          <w:szCs w:val="24"/>
        </w:rPr>
      </w:pPr>
      <w:r>
        <w:rPr>
          <w:rFonts w:eastAsia="Segoe UI" w:cs="Segoe UI" w:ascii="Segoe UI" w:hAnsi="Segoe UI"/>
          <w:sz w:val="24"/>
          <w:szCs w:val="24"/>
        </w:rPr>
      </w:r>
    </w:p>
    <w:p>
      <w:pPr>
        <w:pStyle w:val="ListParagraph1"/>
        <w:numPr>
          <w:ilvl w:val="0"/>
          <w:numId w:val="1"/>
        </w:numPr>
        <w:spacing w:before="0" w:after="0"/>
        <w:jc w:val="both"/>
        <w:rPr>
          <w:rFonts w:ascii="Segoe UI" w:hAnsi="Segoe UI" w:eastAsia="Segoe UI" w:cs="Segoe UI"/>
          <w:sz w:val="24"/>
          <w:szCs w:val="24"/>
        </w:rPr>
      </w:pPr>
      <w:r>
        <w:rPr>
          <w:rFonts w:eastAsia="Segoe UI" w:cs="Segoe UI" w:ascii="Segoe UI" w:hAnsi="Segoe UI"/>
          <w:sz w:val="24"/>
          <w:szCs w:val="24"/>
        </w:rPr>
        <w:t xml:space="preserve">το άρθρο δέκατο τρίτο της από 14/3/2020 Πράξης Νομοθετικού Περιεχομένου «Κατεπείγοντα μέτρα αντιμετώπισης της ανάγκης περιορισμού της διασποράς του κορωνοϊού </w:t>
      </w:r>
      <w:r>
        <w:rPr>
          <w:rFonts w:eastAsia="Segoe UI" w:cs="Segoe UI" w:ascii="Segoe UI" w:hAnsi="Segoe UI"/>
          <w:sz w:val="24"/>
          <w:szCs w:val="24"/>
          <w:lang w:val="en-US"/>
        </w:rPr>
        <w:t>COVID</w:t>
      </w:r>
      <w:r>
        <w:rPr>
          <w:rFonts w:eastAsia="Segoe UI" w:cs="Segoe UI" w:ascii="Segoe UI" w:hAnsi="Segoe UI"/>
          <w:sz w:val="24"/>
          <w:szCs w:val="24"/>
        </w:rPr>
        <w:t>-19» (Α’ 64),</w:t>
      </w:r>
    </w:p>
    <w:p>
      <w:pPr>
        <w:pStyle w:val="ListParagraph1"/>
        <w:numPr>
          <w:ilvl w:val="0"/>
          <w:numId w:val="1"/>
        </w:numPr>
        <w:spacing w:before="0" w:after="0"/>
        <w:jc w:val="both"/>
        <w:rPr>
          <w:rFonts w:ascii="Segoe UI" w:hAnsi="Segoe UI" w:eastAsia="Segoe UI" w:cs="Segoe UI"/>
          <w:sz w:val="24"/>
          <w:szCs w:val="24"/>
        </w:rPr>
      </w:pPr>
      <w:r>
        <w:rPr>
          <w:rFonts w:eastAsia="Segoe UI" w:cs="Segoe UI" w:ascii="Segoe UI" w:hAnsi="Segoe UI"/>
          <w:sz w:val="24"/>
          <w:szCs w:val="24"/>
        </w:rPr>
        <w:t>τον ν. 4270/2014 «Αρχές δημοσιονομικής διαχείρισης και εποπτείας (ενσωμάτωση της Οδηγίας 2011/85/ΕΕ) - δημόσιο λογιστικό και άλλες διατάξεις» (Α΄ 143), όπως ισχύουν,</w:t>
      </w:r>
    </w:p>
    <w:p>
      <w:pPr>
        <w:pStyle w:val="ListParagraph1"/>
        <w:numPr>
          <w:ilvl w:val="0"/>
          <w:numId w:val="1"/>
        </w:numPr>
        <w:spacing w:before="0" w:after="0"/>
        <w:jc w:val="both"/>
        <w:rPr>
          <w:rFonts w:ascii="Segoe UI" w:hAnsi="Segoe UI" w:eastAsia="Segoe UI" w:cs="Segoe UI"/>
          <w:sz w:val="24"/>
          <w:szCs w:val="24"/>
        </w:rPr>
      </w:pPr>
      <w:r>
        <w:rPr>
          <w:rFonts w:eastAsia="Segoe UI" w:cs="Segoe UI" w:ascii="Segoe UI" w:hAnsi="Segoe UI"/>
          <w:sz w:val="24"/>
          <w:szCs w:val="24"/>
        </w:rPr>
        <w:t>τον ν. 4622/2019 «Επιτελικό Κράτος: οργάνωση, λειτουργία και διαφάνεια της Κυβέρνησης, των κυβερνητικών οργάνων και της κεντρικής δημόσιας διοίκησης» (Α’ 133),</w:t>
      </w:r>
    </w:p>
    <w:p>
      <w:pPr>
        <w:pStyle w:val="ListParagraph1"/>
        <w:numPr>
          <w:ilvl w:val="0"/>
          <w:numId w:val="1"/>
        </w:numPr>
        <w:spacing w:before="0" w:after="0"/>
        <w:jc w:val="both"/>
        <w:rPr>
          <w:rFonts w:ascii="Segoe UI" w:hAnsi="Segoe UI" w:eastAsia="Segoe UI" w:cs="Segoe UI"/>
          <w:sz w:val="24"/>
          <w:szCs w:val="24"/>
        </w:rPr>
      </w:pPr>
      <w:r>
        <w:rPr>
          <w:rFonts w:eastAsia="Segoe UI" w:cs="Segoe UI" w:ascii="Segoe UI" w:hAnsi="Segoe UI"/>
          <w:sz w:val="24"/>
          <w:szCs w:val="24"/>
        </w:rPr>
        <w:t>το άρθρο 90 του Κώδικα Νομοθεσίας για την Κυβέρνηση και τα Κυβερνητικά Όργανα, που κυρώθηκε με το άρθρο πρώτο του π. δ. 63/2005 Κωδικοποίηση της νομοθεσίας για την Κυβέρνηση και τα κυβερνητικά όργανα (Α΄ 98), όπως ισχύουν,</w:t>
      </w:r>
    </w:p>
    <w:p>
      <w:pPr>
        <w:pStyle w:val="ListParagraph1"/>
        <w:numPr>
          <w:ilvl w:val="0"/>
          <w:numId w:val="1"/>
        </w:numPr>
        <w:spacing w:before="0" w:after="0"/>
        <w:jc w:val="both"/>
        <w:rPr>
          <w:rFonts w:ascii="Segoe UI" w:hAnsi="Segoe UI" w:eastAsia="Segoe UI" w:cs="Segoe UI"/>
          <w:sz w:val="24"/>
          <w:szCs w:val="24"/>
        </w:rPr>
      </w:pPr>
      <w:r>
        <w:rPr>
          <w:rFonts w:eastAsia="Segoe UI" w:cs="Segoe UI" w:ascii="Segoe UI" w:hAnsi="Segoe UI"/>
          <w:sz w:val="24"/>
          <w:szCs w:val="24"/>
        </w:rPr>
        <w:t>την παρ. 2 του άρθρου 12 του π. δ. 80/2016 «Ανάληψη υποχρεώσεων από τους διατάκτες» (Α΄ 145), όπως ισχύουν,</w:t>
      </w:r>
    </w:p>
    <w:p>
      <w:pPr>
        <w:pStyle w:val="ListParagraph1"/>
        <w:numPr>
          <w:ilvl w:val="0"/>
          <w:numId w:val="1"/>
        </w:numPr>
        <w:spacing w:before="0" w:after="0"/>
        <w:jc w:val="both"/>
        <w:rPr>
          <w:rFonts w:ascii="Segoe UI" w:hAnsi="Segoe UI" w:eastAsia="Segoe UI" w:cs="Segoe UI"/>
          <w:sz w:val="24"/>
          <w:szCs w:val="24"/>
        </w:rPr>
      </w:pPr>
      <w:r>
        <w:rPr>
          <w:rFonts w:eastAsia="Segoe UI" w:cs="Segoe UI" w:ascii="Segoe UI" w:hAnsi="Segoe UI"/>
          <w:sz w:val="24"/>
          <w:szCs w:val="24"/>
        </w:rPr>
        <w:t>το π.δ. 134/2017 «Οργανισμός Υπουργείου Εργασίας, Κοινωνικής Ασφάλισης και Κοινωνικής Αλληλεγγύης» (Α΄ 168), όπως ισχύουν,</w:t>
      </w:r>
    </w:p>
    <w:p>
      <w:pPr>
        <w:pStyle w:val="ListParagraph1"/>
        <w:numPr>
          <w:ilvl w:val="0"/>
          <w:numId w:val="1"/>
        </w:numPr>
        <w:spacing w:before="0" w:after="0"/>
        <w:jc w:val="both"/>
        <w:rPr>
          <w:rFonts w:ascii="Segoe UI" w:hAnsi="Segoe UI" w:eastAsia="Segoe UI" w:cs="Segoe UI"/>
          <w:sz w:val="24"/>
          <w:szCs w:val="24"/>
        </w:rPr>
      </w:pPr>
      <w:r>
        <w:rPr>
          <w:rFonts w:eastAsia="Segoe UI" w:cs="Segoe UI" w:ascii="Segoe UI" w:hAnsi="Segoe UI"/>
          <w:sz w:val="24"/>
          <w:szCs w:val="24"/>
        </w:rPr>
        <w:t>το π.δ. 142/2017 «Οργανισμός Υπουργείου Οικονομικών» (Α’ 181), όπως ισχύουν,</w:t>
      </w:r>
    </w:p>
    <w:p>
      <w:pPr>
        <w:pStyle w:val="ListParagraph1"/>
        <w:numPr>
          <w:ilvl w:val="0"/>
          <w:numId w:val="1"/>
        </w:numPr>
        <w:spacing w:before="0" w:after="0"/>
        <w:jc w:val="both"/>
        <w:rPr>
          <w:rFonts w:ascii="Segoe UI" w:hAnsi="Segoe UI" w:eastAsia="Segoe UI" w:cs="Segoe UI"/>
          <w:sz w:val="24"/>
          <w:szCs w:val="24"/>
        </w:rPr>
      </w:pPr>
      <w:r>
        <w:rPr>
          <w:rFonts w:eastAsia="Segoe UI" w:cs="Segoe UI" w:ascii="Segoe UI" w:hAnsi="Segoe UI"/>
          <w:sz w:val="24"/>
          <w:szCs w:val="24"/>
        </w:rPr>
        <w:t>το π.δ. 81/2019 «Σύσταση, συγχώνευση, μετονομασία και κατάργηση Υπουργείων και καθορισμός των αρμοδιοτήτων τους - Μεταφορά υπηρεσιών και αρμοδιοτήτων μεταξύ Υπουργείων» (Α’ 119),</w:t>
      </w:r>
    </w:p>
    <w:p>
      <w:pPr>
        <w:pStyle w:val="ListParagraph1"/>
        <w:numPr>
          <w:ilvl w:val="0"/>
          <w:numId w:val="1"/>
        </w:numPr>
        <w:spacing w:before="0" w:after="0"/>
        <w:jc w:val="both"/>
        <w:rPr>
          <w:rFonts w:ascii="Segoe UI" w:hAnsi="Segoe UI" w:eastAsia="Segoe UI" w:cs="Segoe UI"/>
          <w:sz w:val="24"/>
          <w:szCs w:val="24"/>
        </w:rPr>
      </w:pPr>
      <w:r>
        <w:rPr>
          <w:rFonts w:eastAsia="Segoe UI" w:cs="Segoe UI" w:ascii="Segoe UI" w:hAnsi="Segoe UI"/>
          <w:sz w:val="24"/>
          <w:szCs w:val="24"/>
        </w:rPr>
        <w:t>το π.δ. 83/2019 «Διορισμός Αντιπροέδρου της Κυβέρνησης, Υπουργών, Αναπληρωτών Υπουργών και Υφυπουργών» (Α’ 121),</w:t>
      </w:r>
    </w:p>
    <w:p>
      <w:pPr>
        <w:pStyle w:val="ListParagraph1"/>
        <w:numPr>
          <w:ilvl w:val="0"/>
          <w:numId w:val="1"/>
        </w:numPr>
        <w:spacing w:before="0" w:after="0"/>
        <w:jc w:val="both"/>
        <w:rPr>
          <w:rFonts w:ascii="Segoe UI" w:hAnsi="Segoe UI" w:eastAsia="Segoe UI" w:cs="Segoe UI"/>
          <w:sz w:val="24"/>
          <w:szCs w:val="24"/>
        </w:rPr>
      </w:pPr>
      <w:r>
        <w:rPr>
          <w:rFonts w:eastAsia="Segoe UI" w:cs="Segoe UI" w:ascii="Segoe UI" w:hAnsi="Segoe UI"/>
          <w:sz w:val="24"/>
          <w:szCs w:val="24"/>
        </w:rPr>
        <w:t xml:space="preserve">το π.δ. 84/2019 «Σύσταση και κατάργηση Γενικών Γραμματειών και Ειδικών Γραμματειών/Ενιαίων Διοικητικών Τομέων Υπουργείων» (Α΄ 123), </w:t>
      </w:r>
    </w:p>
    <w:p>
      <w:pPr>
        <w:pStyle w:val="ListParagraph1"/>
        <w:numPr>
          <w:ilvl w:val="0"/>
          <w:numId w:val="1"/>
        </w:numPr>
        <w:spacing w:before="0" w:after="0"/>
        <w:jc w:val="both"/>
        <w:rPr>
          <w:rFonts w:ascii="Segoe UI" w:hAnsi="Segoe UI" w:eastAsia="Segoe UI" w:cs="Segoe UI"/>
          <w:sz w:val="24"/>
          <w:szCs w:val="24"/>
        </w:rPr>
      </w:pPr>
      <w:r>
        <w:rPr>
          <w:rFonts w:eastAsia="Segoe UI" w:cs="Segoe UI" w:ascii="Segoe UI" w:hAnsi="Segoe UI"/>
          <w:sz w:val="24"/>
          <w:szCs w:val="24"/>
        </w:rPr>
        <w:t xml:space="preserve">τη με αριθμ. 340/2019 απόφαση του Πρωθυπουργού και του Υπουργού Οικονομικών «Ανάθεση αρμοδιοτήτων στον Υφυπουργό Οικονομικών, Θεόδωρο Σκυλακάκη» (Β’ 3051), </w:t>
      </w:r>
    </w:p>
    <w:p>
      <w:pPr>
        <w:pStyle w:val="ListParagraph1"/>
        <w:numPr>
          <w:ilvl w:val="0"/>
          <w:numId w:val="2"/>
        </w:numPr>
        <w:spacing w:before="0" w:after="0"/>
        <w:jc w:val="both"/>
        <w:rPr>
          <w:sz w:val="24"/>
          <w:szCs w:val="24"/>
        </w:rPr>
      </w:pPr>
      <w:r>
        <w:rPr>
          <w:rFonts w:eastAsia="Segoe UI" w:cs="Segoe UI" w:ascii="Segoe UI" w:hAnsi="Segoe UI"/>
          <w:sz w:val="24"/>
          <w:szCs w:val="24"/>
        </w:rPr>
        <w:t>την αριθμ. 40331/Δ1.13521/13-09-2019 απόφαση του Υπουργού Εργασίας και Κοινωνικών Υποθέσεων «Επανακαθορισμός όρων ηλεκτρονικής υποβολής εντύπων αρμοδιότητας ΣΕΠΕ και ΟΑΕΔ» όπως τροποποιήθηκε και ισχύει,</w:t>
      </w:r>
    </w:p>
    <w:p>
      <w:pPr>
        <w:pStyle w:val="ListParagraph1"/>
        <w:numPr>
          <w:ilvl w:val="0"/>
          <w:numId w:val="1"/>
        </w:numPr>
        <w:spacing w:before="0" w:after="0"/>
        <w:jc w:val="both"/>
        <w:rPr>
          <w:rFonts w:ascii="Segoe UI" w:hAnsi="Segoe UI" w:eastAsia="Segoe UI" w:cs="Segoe UI"/>
          <w:sz w:val="24"/>
          <w:szCs w:val="24"/>
        </w:rPr>
      </w:pPr>
      <w:r>
        <w:rPr>
          <w:rFonts w:eastAsia="Segoe UI" w:cs="Segoe UI" w:ascii="Segoe UI" w:hAnsi="Segoe UI"/>
          <w:sz w:val="24"/>
          <w:szCs w:val="24"/>
        </w:rPr>
        <w:t>την αριθμ. οικ. 12997/231/23/3/2020 απόφαση Υπουργού Εργασίας και Κοινωνικών Υποθέσεων «Μηχανισμός εφαρμογής των μέτρων στήριξης των εργαζομένων με εξαρτημένη εργασία για την  αντιμετώπιση των επιπτώσεων του κορωνοϊού COVID-19» (Β’ 993),</w:t>
      </w:r>
    </w:p>
    <w:p>
      <w:pPr>
        <w:pStyle w:val="ListParagraph1"/>
        <w:numPr>
          <w:ilvl w:val="0"/>
          <w:numId w:val="1"/>
        </w:numPr>
        <w:spacing w:before="0" w:after="0"/>
        <w:jc w:val="both"/>
        <w:rPr>
          <w:rFonts w:ascii="Segoe UI" w:hAnsi="Segoe UI" w:eastAsia="Segoe UI" w:cs="Segoe UI"/>
          <w:sz w:val="24"/>
          <w:szCs w:val="24"/>
        </w:rPr>
      </w:pPr>
      <w:r>
        <w:rPr>
          <w:rFonts w:eastAsia="Segoe UI" w:cs="Segoe UI" w:ascii="Segoe UI" w:hAnsi="Segoe UI"/>
          <w:sz w:val="24"/>
          <w:szCs w:val="24"/>
        </w:rPr>
        <w:t>την αριθμ. 12998/232/23-3-2020 κοινής υπουργικής απόφασης με θέμα: «Μέτρα στήριξης εργαζομένων επιχειρήσεων-εργοδοτών του ιδιωτικού τομέα, που έχουν αριθμό μητρώου εργοδότη (ΑΜΕ) στον e- ΕΦΚΑ, των οποίων ή έχει ανασταλεί η επιχειρηματική τους δραστηριότητα, βάσει ΚΑΔ, με εντολή δημόσιας αρχής ή πλήττονται σημαντικά βάσει ΚΑΔ κύριας δραστηριότητας ή δευτερεύουσας βάσει των ακαθάριστων εσόδων έτους 2018, όπως ορίζονται από το Υπουργείο Οικονομικών, για την αντιμετώπιση των επιπτώσεων του κορωνοϊού COVID-19» (Β’ 1078).</w:t>
      </w:r>
    </w:p>
    <w:p>
      <w:pPr>
        <w:pStyle w:val="ListParagraph1"/>
        <w:numPr>
          <w:ilvl w:val="0"/>
          <w:numId w:val="1"/>
        </w:numPr>
        <w:spacing w:before="0" w:after="0"/>
        <w:jc w:val="both"/>
        <w:rPr>
          <w:rFonts w:ascii="Segoe UI" w:hAnsi="Segoe UI" w:eastAsia="Segoe UI" w:cs="Segoe UI"/>
          <w:sz w:val="24"/>
          <w:szCs w:val="24"/>
        </w:rPr>
      </w:pPr>
      <w:r>
        <w:rPr>
          <w:rFonts w:eastAsia="Segoe UI" w:cs="Segoe UI" w:ascii="Segoe UI" w:hAnsi="Segoe UI"/>
          <w:sz w:val="24"/>
          <w:szCs w:val="24"/>
        </w:rPr>
        <w:t>την αριθμ. …………………………… εισήγηση της Γενικής Δ/νσης Οικονομικών Υπηρεσιών του Υπουργείου Εργασίας και Κοινωνικών Υποθέσεων,</w:t>
      </w:r>
    </w:p>
    <w:p>
      <w:pPr>
        <w:pStyle w:val="ListParagraph1"/>
        <w:numPr>
          <w:ilvl w:val="0"/>
          <w:numId w:val="1"/>
        </w:numPr>
        <w:spacing w:before="0" w:after="0"/>
        <w:jc w:val="both"/>
        <w:rPr>
          <w:rFonts w:ascii="Segoe UI" w:hAnsi="Segoe UI" w:eastAsia="Segoe UI" w:cs="Segoe UI"/>
          <w:sz w:val="24"/>
          <w:szCs w:val="24"/>
        </w:rPr>
      </w:pPr>
      <w:r>
        <w:rPr>
          <w:rFonts w:eastAsia="Segoe UI" w:cs="Segoe UI" w:ascii="Segoe UI" w:hAnsi="Segoe UI"/>
          <w:sz w:val="24"/>
          <w:szCs w:val="24"/>
        </w:rPr>
        <w:t xml:space="preserve">την ανάγκη διεύρυνσης των δικαιούχων των μέτρων στήριξης εργαζομένων που πλήττονται σημαντικά από τα  έκτακτα μέτρα αντιμετώπισης του κορωνοϊού COVID-19, </w:t>
      </w:r>
    </w:p>
    <w:p>
      <w:pPr>
        <w:pStyle w:val="ListParagraph1"/>
        <w:tabs>
          <w:tab w:val="clear" w:pos="720"/>
          <w:tab w:val="left" w:pos="426" w:leader="none"/>
        </w:tabs>
        <w:spacing w:before="0" w:after="0"/>
        <w:ind w:left="426" w:hanging="0"/>
        <w:jc w:val="both"/>
        <w:rPr>
          <w:rFonts w:ascii="Segoe UI" w:hAnsi="Segoe UI" w:eastAsia="Segoe UI" w:cs="Segoe UI"/>
          <w:sz w:val="24"/>
          <w:szCs w:val="24"/>
        </w:rPr>
      </w:pPr>
      <w:r>
        <w:rPr>
          <w:rFonts w:eastAsia="Segoe UI" w:cs="Segoe UI" w:ascii="Segoe UI" w:hAnsi="Segoe UI"/>
          <w:sz w:val="24"/>
          <w:szCs w:val="24"/>
        </w:rPr>
        <w:t xml:space="preserve">σε ειδικές κατηγορίες εργαζομένων οι οποίοι είτε εργάζονται σε πολλαπλούς εργοδότες είτε λόγω της φύσεως του επαγγέλματος σφαλίζονται με ειδικές διατάξεις, </w:t>
      </w:r>
    </w:p>
    <w:p>
      <w:pPr>
        <w:pStyle w:val="ListParagraph1"/>
        <w:tabs>
          <w:tab w:val="clear" w:pos="720"/>
          <w:tab w:val="left" w:pos="426" w:leader="none"/>
        </w:tabs>
        <w:spacing w:before="0" w:after="0"/>
        <w:ind w:left="426" w:hanging="426"/>
        <w:jc w:val="both"/>
        <w:rPr>
          <w:rFonts w:ascii="Segoe UI" w:hAnsi="Segoe UI" w:eastAsia="Segoe UI" w:cs="Segoe UI"/>
          <w:sz w:val="24"/>
          <w:szCs w:val="24"/>
        </w:rPr>
      </w:pPr>
      <w:r>
        <w:rPr>
          <w:rFonts w:eastAsia="Segoe UI" w:cs="Segoe UI" w:ascii="Segoe UI" w:hAnsi="Segoe UI"/>
          <w:sz w:val="24"/>
          <w:szCs w:val="24"/>
        </w:rPr>
        <w:t>18. το γεγονός ότι από τις διατάξεις της παρούσας δεν προκαλείται επιπλέον δαπάνη πέραν αυτής που έχει προβλεφθεί στη με αριθμ. 12998/232/23-3-2020 κοινή υπουργική απόφαση (Β΄ 1078).</w:t>
      </w:r>
    </w:p>
    <w:p>
      <w:pPr>
        <w:pStyle w:val="ListParagraph1"/>
        <w:tabs>
          <w:tab w:val="clear" w:pos="720"/>
          <w:tab w:val="left" w:pos="426" w:leader="none"/>
        </w:tabs>
        <w:spacing w:before="0" w:after="0"/>
        <w:ind w:left="0" w:hanging="0"/>
        <w:jc w:val="both"/>
        <w:rPr>
          <w:rFonts w:ascii="Segoe UI" w:hAnsi="Segoe UI" w:eastAsia="Segoe UI" w:cs="Segoe UI"/>
          <w:sz w:val="24"/>
          <w:szCs w:val="24"/>
        </w:rPr>
      </w:pPr>
      <w:r>
        <w:rPr>
          <w:rFonts w:eastAsia="Segoe UI" w:cs="Segoe UI" w:ascii="Segoe UI" w:hAnsi="Segoe UI"/>
          <w:sz w:val="24"/>
          <w:szCs w:val="24"/>
        </w:rPr>
      </w:r>
    </w:p>
    <w:p>
      <w:pPr>
        <w:pStyle w:val="Normal"/>
        <w:spacing w:before="0" w:after="0"/>
        <w:jc w:val="center"/>
        <w:rPr>
          <w:rFonts w:ascii="Segoe UI" w:hAnsi="Segoe UI" w:eastAsia="Segoe UI" w:cs="Segoe UI"/>
          <w:b/>
          <w:b/>
          <w:bCs/>
          <w:sz w:val="24"/>
          <w:szCs w:val="24"/>
        </w:rPr>
      </w:pPr>
      <w:r>
        <w:rPr>
          <w:rFonts w:eastAsia="Segoe UI" w:cs="Segoe UI" w:ascii="Segoe UI" w:hAnsi="Segoe UI"/>
          <w:b/>
          <w:bCs/>
          <w:sz w:val="24"/>
          <w:szCs w:val="24"/>
        </w:rPr>
      </w:r>
    </w:p>
    <w:p>
      <w:pPr>
        <w:pStyle w:val="Normal"/>
        <w:spacing w:before="0" w:after="0"/>
        <w:jc w:val="center"/>
        <w:rPr>
          <w:rFonts w:ascii="Segoe UI" w:hAnsi="Segoe UI" w:eastAsia="Segoe UI" w:cs="Segoe UI"/>
          <w:b/>
          <w:b/>
          <w:bCs/>
          <w:sz w:val="24"/>
          <w:szCs w:val="24"/>
        </w:rPr>
      </w:pPr>
      <w:r>
        <w:rPr>
          <w:rFonts w:eastAsia="Segoe UI" w:cs="Segoe UI" w:ascii="Segoe UI" w:hAnsi="Segoe UI"/>
          <w:b/>
          <w:bCs/>
          <w:sz w:val="24"/>
          <w:szCs w:val="24"/>
        </w:rPr>
      </w:r>
    </w:p>
    <w:p>
      <w:pPr>
        <w:pStyle w:val="Normal"/>
        <w:spacing w:before="0" w:after="0"/>
        <w:jc w:val="center"/>
        <w:rPr>
          <w:rFonts w:ascii="Segoe UI" w:hAnsi="Segoe UI" w:eastAsia="Segoe UI" w:cs="Segoe UI"/>
          <w:b/>
          <w:b/>
          <w:bCs/>
          <w:sz w:val="24"/>
          <w:szCs w:val="24"/>
        </w:rPr>
      </w:pPr>
      <w:r>
        <w:rPr>
          <w:rFonts w:eastAsia="Segoe UI" w:cs="Segoe UI" w:ascii="Segoe UI" w:hAnsi="Segoe UI"/>
          <w:b/>
          <w:bCs/>
          <w:sz w:val="24"/>
          <w:szCs w:val="24"/>
        </w:rPr>
      </w:r>
    </w:p>
    <w:p>
      <w:pPr>
        <w:pStyle w:val="Normal"/>
        <w:spacing w:before="0" w:after="0"/>
        <w:jc w:val="center"/>
        <w:rPr>
          <w:rFonts w:ascii="Segoe UI" w:hAnsi="Segoe UI" w:eastAsia="Segoe UI" w:cs="Segoe UI"/>
          <w:b/>
          <w:b/>
          <w:bCs/>
          <w:sz w:val="24"/>
          <w:szCs w:val="24"/>
        </w:rPr>
      </w:pPr>
      <w:r>
        <w:rPr>
          <w:rFonts w:eastAsia="Segoe UI" w:cs="Segoe UI" w:ascii="Segoe UI" w:hAnsi="Segoe UI"/>
          <w:b/>
          <w:bCs/>
          <w:sz w:val="24"/>
          <w:szCs w:val="24"/>
        </w:rPr>
      </w:r>
    </w:p>
    <w:p>
      <w:pPr>
        <w:pStyle w:val="Normal"/>
        <w:spacing w:before="0" w:after="0"/>
        <w:jc w:val="center"/>
        <w:rPr>
          <w:rFonts w:ascii="Segoe UI" w:hAnsi="Segoe UI" w:eastAsia="Segoe UI" w:cs="Segoe UI"/>
          <w:b/>
          <w:b/>
          <w:bCs/>
          <w:sz w:val="24"/>
          <w:szCs w:val="24"/>
        </w:rPr>
      </w:pPr>
      <w:r>
        <w:rPr>
          <w:rFonts w:eastAsia="Segoe UI" w:cs="Segoe UI" w:ascii="Segoe UI" w:hAnsi="Segoe UI"/>
          <w:b/>
          <w:bCs/>
          <w:sz w:val="24"/>
          <w:szCs w:val="24"/>
        </w:rPr>
        <w:t>ΑΠΟΦΑΣΙΖΟΥΜΕ</w:t>
      </w:r>
    </w:p>
    <w:p>
      <w:pPr>
        <w:pStyle w:val="Normal"/>
        <w:spacing w:before="0" w:after="0"/>
        <w:jc w:val="center"/>
        <w:rPr>
          <w:rFonts w:ascii="Segoe UI" w:hAnsi="Segoe UI" w:eastAsia="Segoe UI" w:cs="Segoe UI"/>
          <w:b/>
          <w:b/>
          <w:bCs/>
          <w:sz w:val="24"/>
          <w:szCs w:val="24"/>
        </w:rPr>
      </w:pPr>
      <w:r>
        <w:rPr>
          <w:rFonts w:eastAsia="Segoe UI" w:cs="Segoe UI" w:ascii="Segoe UI" w:hAnsi="Segoe UI"/>
          <w:b/>
          <w:bCs/>
          <w:sz w:val="24"/>
          <w:szCs w:val="24"/>
        </w:rPr>
      </w:r>
    </w:p>
    <w:p>
      <w:pPr>
        <w:pStyle w:val="Normal"/>
        <w:spacing w:before="0" w:after="0"/>
        <w:rPr>
          <w:rFonts w:ascii="Segoe UI" w:hAnsi="Segoe UI" w:eastAsia="Segoe UI" w:cs="Segoe UI"/>
          <w:sz w:val="24"/>
          <w:szCs w:val="24"/>
        </w:rPr>
      </w:pPr>
      <w:r>
        <w:rPr>
          <w:rFonts w:eastAsia="Segoe UI" w:cs="Segoe UI" w:ascii="Segoe UI" w:hAnsi="Segoe UI"/>
          <w:sz w:val="24"/>
          <w:szCs w:val="24"/>
        </w:rPr>
        <w:t xml:space="preserve">Μέτρα στήριξης εργαζομένων ειδικών κατηγοριών, οι οποίοι πλήττονται σημαντικά λόγω των αρνητικών συνεπειών της εμφάνισης κορωνοϊού </w:t>
      </w:r>
      <w:r>
        <w:rPr>
          <w:rFonts w:eastAsia="Segoe UI" w:cs="Segoe UI" w:ascii="Segoe UI" w:hAnsi="Segoe UI"/>
          <w:sz w:val="24"/>
          <w:szCs w:val="24"/>
          <w:lang w:val="en-US"/>
        </w:rPr>
        <w:t>COVID</w:t>
      </w:r>
      <w:r>
        <w:rPr>
          <w:rFonts w:eastAsia="Segoe UI" w:cs="Segoe UI" w:ascii="Segoe UI" w:hAnsi="Segoe UI"/>
          <w:sz w:val="24"/>
          <w:szCs w:val="24"/>
        </w:rPr>
        <w:t xml:space="preserve"> -19, ως εξής:</w:t>
      </w:r>
    </w:p>
    <w:p>
      <w:pPr>
        <w:pStyle w:val="Normal"/>
        <w:spacing w:before="0" w:after="0"/>
        <w:rPr>
          <w:rFonts w:ascii="Segoe UI" w:hAnsi="Segoe UI" w:eastAsia="Segoe UI" w:cs="Segoe UI"/>
          <w:b/>
          <w:b/>
          <w:bCs/>
          <w:sz w:val="24"/>
          <w:szCs w:val="24"/>
        </w:rPr>
      </w:pPr>
      <w:r>
        <w:rPr>
          <w:rFonts w:eastAsia="Segoe UI" w:cs="Segoe UI" w:ascii="Segoe UI" w:hAnsi="Segoe UI"/>
          <w:b/>
          <w:bCs/>
          <w:sz w:val="24"/>
          <w:szCs w:val="24"/>
        </w:rPr>
      </w:r>
    </w:p>
    <w:p>
      <w:pPr>
        <w:pStyle w:val="Normal"/>
        <w:spacing w:before="0" w:after="0"/>
        <w:jc w:val="center"/>
        <w:rPr>
          <w:rFonts w:ascii="Segoe UI" w:hAnsi="Segoe UI" w:eastAsia="Segoe UI" w:cs="Segoe UI"/>
          <w:b/>
          <w:b/>
          <w:bCs/>
          <w:sz w:val="24"/>
          <w:szCs w:val="24"/>
        </w:rPr>
      </w:pPr>
      <w:r>
        <w:rPr>
          <w:rFonts w:eastAsia="Segoe UI" w:cs="Segoe UI" w:ascii="Segoe UI" w:hAnsi="Segoe UI"/>
          <w:b/>
          <w:bCs/>
          <w:sz w:val="24"/>
          <w:szCs w:val="24"/>
        </w:rPr>
        <w:t>Άρθρο 1</w:t>
      </w:r>
    </w:p>
    <w:p>
      <w:pPr>
        <w:pStyle w:val="Normal"/>
        <w:spacing w:before="0" w:after="0"/>
        <w:jc w:val="center"/>
        <w:rPr>
          <w:rFonts w:ascii="Segoe UI" w:hAnsi="Segoe UI" w:eastAsia="Segoe UI" w:cs="Segoe UI"/>
          <w:b/>
          <w:b/>
          <w:bCs/>
          <w:sz w:val="24"/>
          <w:szCs w:val="24"/>
        </w:rPr>
      </w:pPr>
      <w:r>
        <w:rPr>
          <w:rFonts w:eastAsia="Segoe UI" w:cs="Segoe UI" w:ascii="Segoe UI" w:hAnsi="Segoe UI"/>
          <w:b/>
          <w:bCs/>
          <w:sz w:val="24"/>
          <w:szCs w:val="24"/>
        </w:rPr>
        <w:t xml:space="preserve">Πεδίο εφαρμογής </w:t>
      </w:r>
    </w:p>
    <w:p>
      <w:pPr>
        <w:pStyle w:val="Normal"/>
        <w:spacing w:before="0" w:after="0"/>
        <w:rPr>
          <w:rFonts w:ascii="Segoe UI" w:hAnsi="Segoe UI" w:eastAsia="Segoe UI" w:cs="Segoe UI"/>
          <w:b/>
          <w:b/>
          <w:bCs/>
          <w:sz w:val="24"/>
          <w:szCs w:val="24"/>
        </w:rPr>
      </w:pPr>
      <w:r>
        <w:rPr>
          <w:rFonts w:eastAsia="Segoe UI" w:cs="Segoe UI" w:ascii="Segoe UI" w:hAnsi="Segoe UI"/>
          <w:b/>
          <w:bCs/>
          <w:sz w:val="24"/>
          <w:szCs w:val="24"/>
        </w:rPr>
      </w:r>
    </w:p>
    <w:p>
      <w:pPr>
        <w:pStyle w:val="HTMLPreformatted"/>
        <w:numPr>
          <w:ilvl w:val="3"/>
          <w:numId w:val="1"/>
        </w:numPr>
        <w:rPr>
          <w:rFonts w:ascii="Segoe UI" w:hAnsi="Segoe UI" w:eastAsia="Segoe UI" w:cs="Segoe UI"/>
          <w:sz w:val="24"/>
          <w:szCs w:val="24"/>
        </w:rPr>
      </w:pPr>
      <w:r>
        <w:rPr>
          <w:rFonts w:eastAsia="Segoe UI" w:cs="Segoe UI" w:ascii="Segoe UI" w:hAnsi="Segoe UI"/>
          <w:sz w:val="24"/>
          <w:szCs w:val="24"/>
        </w:rPr>
        <w:t xml:space="preserve">Στο πεδίο εφαρμογής της παρούσας εμπίπτουν:  </w:t>
      </w:r>
    </w:p>
    <w:p>
      <w:pPr>
        <w:pStyle w:val="HTMLPreformatted"/>
        <w:tabs>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502" w:leader="none"/>
        </w:tabs>
        <w:ind w:left="360" w:hanging="0"/>
        <w:rPr>
          <w:rFonts w:ascii="Segoe UI" w:hAnsi="Segoe UI" w:eastAsia="Segoe UI" w:cs="Segoe UI"/>
          <w:sz w:val="24"/>
          <w:szCs w:val="24"/>
        </w:rPr>
      </w:pPr>
      <w:r>
        <w:rPr>
          <w:rFonts w:eastAsia="Segoe UI" w:cs="Segoe UI" w:ascii="Segoe UI" w:hAnsi="Segoe UI"/>
          <w:sz w:val="24"/>
          <w:szCs w:val="24"/>
        </w:rPr>
      </w:r>
    </w:p>
    <w:p>
      <w:pPr>
        <w:pStyle w:val="HTMLPreformatted"/>
        <w:tabs>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502" w:leader="none"/>
        </w:tabs>
        <w:jc w:val="both"/>
        <w:rPr>
          <w:rFonts w:ascii="Segoe UI" w:hAnsi="Segoe UI" w:eastAsia="Segoe UI" w:cs="Segoe UI"/>
          <w:sz w:val="24"/>
          <w:szCs w:val="24"/>
        </w:rPr>
      </w:pPr>
      <w:r>
        <w:rPr>
          <w:rFonts w:eastAsia="Segoe UI" w:cs="Segoe UI" w:ascii="Segoe UI" w:hAnsi="Segoe UI"/>
          <w:sz w:val="24"/>
          <w:szCs w:val="24"/>
        </w:rPr>
        <w:t>α.</w:t>
      </w:r>
      <w:r>
        <w:rPr>
          <w:rFonts w:eastAsia="Segoe UI" w:cs="Segoe UI" w:ascii="Segoe UI" w:hAnsi="Segoe UI"/>
          <w:sz w:val="24"/>
          <w:szCs w:val="24"/>
          <w:lang w:val="en-US"/>
        </w:rPr>
        <w:t>i</w:t>
      </w:r>
      <w:r>
        <w:rPr>
          <w:rFonts w:eastAsia="Segoe UI" w:cs="Segoe UI" w:ascii="Segoe UI" w:hAnsi="Segoe UI"/>
          <w:sz w:val="24"/>
          <w:szCs w:val="24"/>
        </w:rPr>
        <w:t xml:space="preserve">) Οι εργαζόμενοι, οι οποίοι παρέχουν εργασία στην Ελλάδα, υπάγονται υποχρεωτικά στην ασφάλιση του </w:t>
      </w:r>
      <w:r>
        <w:rPr>
          <w:rFonts w:eastAsia="Segoe UI" w:cs="Segoe UI" w:ascii="Segoe UI" w:hAnsi="Segoe UI"/>
          <w:sz w:val="24"/>
          <w:szCs w:val="24"/>
          <w:lang w:val="en-US"/>
        </w:rPr>
        <w:t>e</w:t>
      </w:r>
      <w:r>
        <w:rPr>
          <w:rFonts w:eastAsia="Segoe UI" w:cs="Segoe UI" w:ascii="Segoe UI" w:hAnsi="Segoe UI"/>
          <w:sz w:val="24"/>
          <w:szCs w:val="24"/>
        </w:rPr>
        <w:t xml:space="preserve"> - ΕΦΚΑ, ασκούν ένα από τα επαγγέλματα του παρακάτω πίνακα και έλαβαν ειδικό εποχικό βοήθημα του άρθρου 22 του ν. 1836/1989 κατά το χρονικό διάστημα Σεπτεμβρίου 2019 - Νοεμβρίου 2019. </w:t>
      </w:r>
    </w:p>
    <w:p>
      <w:pPr>
        <w:pStyle w:val="HTMLPreformatted"/>
        <w:tabs>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502" w:leader="none"/>
        </w:tabs>
        <w:jc w:val="both"/>
        <w:rPr>
          <w:rFonts w:ascii="Segoe UI" w:hAnsi="Segoe UI" w:eastAsia="Segoe UI" w:cs="Segoe UI"/>
          <w:sz w:val="24"/>
          <w:szCs w:val="24"/>
        </w:rPr>
      </w:pPr>
      <w:r>
        <w:rPr>
          <w:rFonts w:eastAsia="Segoe UI" w:cs="Segoe UI" w:ascii="Segoe UI" w:hAnsi="Segoe UI"/>
          <w:sz w:val="24"/>
          <w:szCs w:val="24"/>
        </w:rPr>
      </w:r>
    </w:p>
    <w:p>
      <w:pPr>
        <w:pStyle w:val="HTMLPreformatted"/>
        <w:tabs>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502" w:leader="none"/>
        </w:tabs>
        <w:jc w:val="both"/>
        <w:rPr>
          <w:rFonts w:ascii="Segoe UI" w:hAnsi="Segoe UI" w:eastAsia="Segoe UI" w:cs="Segoe UI"/>
          <w:sz w:val="24"/>
          <w:szCs w:val="24"/>
        </w:rPr>
      </w:pPr>
      <w:r>
        <w:rPr>
          <w:rFonts w:eastAsia="Segoe UI" w:cs="Segoe UI" w:ascii="Segoe UI" w:hAnsi="Segoe UI"/>
          <w:sz w:val="24"/>
          <w:szCs w:val="24"/>
        </w:rPr>
        <w:t>ΠΙΝΑΚΑΣ ΕΠΑΓΓΕΛΜΑΤΩΝ</w:t>
      </w:r>
    </w:p>
    <w:p>
      <w:pPr>
        <w:pStyle w:val="Normal"/>
        <w:spacing w:lineRule="auto" w:line="240" w:before="0" w:after="0"/>
        <w:rPr>
          <w:rFonts w:ascii="Segoe UI" w:hAnsi="Segoe UI" w:eastAsia="Segoe UI" w:cs="Segoe UI"/>
          <w:b/>
          <w:b/>
          <w:bCs/>
          <w:sz w:val="24"/>
          <w:szCs w:val="24"/>
        </w:rPr>
      </w:pPr>
      <w:r>
        <w:rPr>
          <w:rFonts w:eastAsia="Segoe UI" w:cs="Segoe UI" w:ascii="Segoe UI" w:hAnsi="Segoe UI"/>
          <w:b/>
          <w:bCs/>
          <w:sz w:val="24"/>
          <w:szCs w:val="24"/>
        </w:rPr>
      </w:r>
    </w:p>
    <w:tbl>
      <w:tblPr>
        <w:tblStyle w:val="TableNormal1"/>
        <w:tblW w:w="10080" w:type="dxa"/>
        <w:jc w:val="left"/>
        <w:tblInd w:w="201" w:type="dxa"/>
        <w:shd w:fill="CED7E7" w:val="clear"/>
        <w:tblCellMar>
          <w:top w:w="80" w:type="dxa"/>
          <w:left w:w="80" w:type="dxa"/>
          <w:bottom w:w="80" w:type="dxa"/>
          <w:right w:w="80" w:type="dxa"/>
        </w:tblCellMar>
        <w:tblLook w:firstRow="1" w:noVBand="1" w:lastRow="0" w:firstColumn="1" w:lastColumn="0" w:noHBand="0" w:val="04a0"/>
      </w:tblPr>
      <w:tblGrid>
        <w:gridCol w:w="10080"/>
      </w:tblGrid>
      <w:tr>
        <w:trPr>
          <w:trHeight w:val="310" w:hRule="atLeast"/>
        </w:trPr>
        <w:tc>
          <w:tcPr>
            <w:tcW w:w="10080" w:type="dxa"/>
            <w:tcBorders>
              <w:top w:val="single" w:sz="4" w:space="0" w:color="000000"/>
              <w:left w:val="single" w:sz="4" w:space="0" w:color="000000"/>
              <w:bottom w:val="single" w:sz="4" w:space="0" w:color="000000"/>
              <w:right w:val="single" w:sz="4" w:space="0" w:color="000000"/>
            </w:tcBorders>
            <w:shd w:fill="CED7E7" w:val="clear"/>
            <w:vAlign w:val="bottom"/>
          </w:tcPr>
          <w:p>
            <w:pPr>
              <w:pStyle w:val="Normal"/>
              <w:spacing w:lineRule="auto" w:line="240" w:before="0" w:after="0"/>
              <w:rPr/>
            </w:pPr>
            <w:r>
              <w:rPr>
                <w:rFonts w:eastAsia="Segoe UI" w:cs="Segoe UI" w:ascii="Segoe UI" w:hAnsi="Segoe UI"/>
                <w:sz w:val="24"/>
                <w:szCs w:val="24"/>
              </w:rPr>
              <w:t xml:space="preserve">Λατόμοι, ασβεστοποιοί </w:t>
            </w:r>
          </w:p>
        </w:tc>
      </w:tr>
      <w:tr>
        <w:trPr>
          <w:trHeight w:val="310" w:hRule="atLeast"/>
        </w:trPr>
        <w:tc>
          <w:tcPr>
            <w:tcW w:w="10080" w:type="dxa"/>
            <w:tcBorders>
              <w:top w:val="single" w:sz="4" w:space="0" w:color="000000"/>
              <w:left w:val="single" w:sz="4" w:space="0" w:color="000000"/>
              <w:bottom w:val="single" w:sz="4" w:space="0" w:color="000000"/>
              <w:right w:val="single" w:sz="4" w:space="0" w:color="000000"/>
            </w:tcBorders>
            <w:shd w:fill="CED7E7" w:val="clear"/>
            <w:vAlign w:val="bottom"/>
          </w:tcPr>
          <w:p>
            <w:pPr>
              <w:pStyle w:val="Normal"/>
              <w:spacing w:lineRule="auto" w:line="240" w:before="0" w:after="0"/>
              <w:rPr/>
            </w:pPr>
            <w:r>
              <w:rPr>
                <w:rFonts w:eastAsia="Segoe UI" w:cs="Segoe UI" w:ascii="Segoe UI" w:hAnsi="Segoe UI"/>
                <w:sz w:val="24"/>
                <w:szCs w:val="24"/>
              </w:rPr>
              <w:t xml:space="preserve">Σμυριδορύκτες </w:t>
            </w:r>
          </w:p>
        </w:tc>
      </w:tr>
      <w:tr>
        <w:trPr>
          <w:trHeight w:val="310" w:hRule="atLeast"/>
        </w:trPr>
        <w:tc>
          <w:tcPr>
            <w:tcW w:w="10080" w:type="dxa"/>
            <w:tcBorders>
              <w:top w:val="single" w:sz="4" w:space="0" w:color="000000"/>
              <w:left w:val="single" w:sz="4" w:space="0" w:color="000000"/>
              <w:bottom w:val="single" w:sz="4" w:space="0" w:color="000000"/>
              <w:right w:val="single" w:sz="4" w:space="0" w:color="000000"/>
            </w:tcBorders>
            <w:shd w:fill="CED7E7" w:val="clear"/>
            <w:vAlign w:val="bottom"/>
          </w:tcPr>
          <w:p>
            <w:pPr>
              <w:pStyle w:val="Normal"/>
              <w:spacing w:lineRule="auto" w:line="240" w:before="0" w:after="0"/>
              <w:rPr/>
            </w:pPr>
            <w:r>
              <w:rPr>
                <w:rFonts w:eastAsia="Segoe UI" w:cs="Segoe UI" w:ascii="Segoe UI" w:hAnsi="Segoe UI"/>
                <w:sz w:val="24"/>
                <w:szCs w:val="24"/>
              </w:rPr>
              <w:t>Δασεργάτες - ρητινοσυλλέκτες</w:t>
            </w:r>
          </w:p>
        </w:tc>
      </w:tr>
      <w:tr>
        <w:trPr>
          <w:trHeight w:val="310" w:hRule="atLeast"/>
        </w:trPr>
        <w:tc>
          <w:tcPr>
            <w:tcW w:w="10080" w:type="dxa"/>
            <w:tcBorders>
              <w:top w:val="single" w:sz="4" w:space="0" w:color="000000"/>
              <w:left w:val="single" w:sz="4" w:space="0" w:color="000000"/>
              <w:bottom w:val="single" w:sz="4" w:space="0" w:color="000000"/>
              <w:right w:val="single" w:sz="4" w:space="0" w:color="000000"/>
            </w:tcBorders>
            <w:shd w:fill="CED7E7" w:val="clear"/>
            <w:vAlign w:val="bottom"/>
          </w:tcPr>
          <w:p>
            <w:pPr>
              <w:pStyle w:val="Normal"/>
              <w:spacing w:lineRule="auto" w:line="240" w:before="0" w:after="0"/>
              <w:rPr/>
            </w:pPr>
            <w:r>
              <w:rPr>
                <w:rFonts w:eastAsia="Segoe UI" w:cs="Segoe UI" w:ascii="Segoe UI" w:hAnsi="Segoe UI"/>
                <w:sz w:val="24"/>
                <w:szCs w:val="24"/>
              </w:rPr>
              <w:t>Καπνεργάτες</w:t>
            </w:r>
          </w:p>
        </w:tc>
      </w:tr>
      <w:tr>
        <w:trPr>
          <w:trHeight w:val="310" w:hRule="atLeast"/>
        </w:trPr>
        <w:tc>
          <w:tcPr>
            <w:tcW w:w="10080" w:type="dxa"/>
            <w:tcBorders>
              <w:top w:val="single" w:sz="4" w:space="0" w:color="000000"/>
              <w:left w:val="single" w:sz="4" w:space="0" w:color="000000"/>
              <w:bottom w:val="single" w:sz="4" w:space="0" w:color="000000"/>
              <w:right w:val="single" w:sz="4" w:space="0" w:color="000000"/>
            </w:tcBorders>
            <w:shd w:fill="CED7E7" w:val="clear"/>
            <w:vAlign w:val="bottom"/>
          </w:tcPr>
          <w:p>
            <w:pPr>
              <w:pStyle w:val="Normal"/>
              <w:spacing w:lineRule="auto" w:line="240" w:before="0" w:after="0"/>
              <w:rPr/>
            </w:pPr>
            <w:r>
              <w:rPr>
                <w:rFonts w:eastAsia="Segoe UI" w:cs="Segoe UI" w:ascii="Segoe UI" w:hAnsi="Segoe UI"/>
                <w:sz w:val="24"/>
                <w:szCs w:val="24"/>
              </w:rPr>
              <w:t>Αγγειοπλάστες – κεραμοποιοί - πλινθοποιοί</w:t>
            </w:r>
          </w:p>
        </w:tc>
      </w:tr>
      <w:tr>
        <w:trPr>
          <w:trHeight w:val="310" w:hRule="atLeast"/>
        </w:trPr>
        <w:tc>
          <w:tcPr>
            <w:tcW w:w="10080" w:type="dxa"/>
            <w:tcBorders>
              <w:top w:val="single" w:sz="4" w:space="0" w:color="000000"/>
              <w:left w:val="single" w:sz="4" w:space="0" w:color="000000"/>
              <w:bottom w:val="single" w:sz="4" w:space="0" w:color="000000"/>
              <w:right w:val="single" w:sz="4" w:space="0" w:color="000000"/>
            </w:tcBorders>
            <w:shd w:fill="CED7E7" w:val="clear"/>
            <w:vAlign w:val="bottom"/>
          </w:tcPr>
          <w:p>
            <w:pPr>
              <w:pStyle w:val="Normal"/>
              <w:spacing w:lineRule="auto" w:line="240" w:before="0" w:after="0"/>
              <w:rPr/>
            </w:pPr>
            <w:r>
              <w:rPr>
                <w:rFonts w:eastAsia="Segoe UI" w:cs="Segoe UI" w:ascii="Segoe UI" w:hAnsi="Segoe UI"/>
                <w:kern w:val="0"/>
                <w:sz w:val="24"/>
                <w:szCs w:val="24"/>
              </w:rPr>
              <w:t>Μισθωτοί ναυπηγοεπισκευαστικής ζώνης</w:t>
            </w:r>
          </w:p>
        </w:tc>
      </w:tr>
      <w:tr>
        <w:trPr>
          <w:trHeight w:val="310" w:hRule="atLeast"/>
        </w:trPr>
        <w:tc>
          <w:tcPr>
            <w:tcW w:w="10080" w:type="dxa"/>
            <w:tcBorders>
              <w:top w:val="single" w:sz="4" w:space="0" w:color="000000"/>
              <w:left w:val="single" w:sz="4" w:space="0" w:color="000000"/>
              <w:bottom w:val="single" w:sz="4" w:space="0" w:color="000000"/>
              <w:right w:val="single" w:sz="4" w:space="0" w:color="000000"/>
            </w:tcBorders>
            <w:shd w:fill="CED7E7" w:val="clear"/>
            <w:vAlign w:val="bottom"/>
          </w:tcPr>
          <w:p>
            <w:pPr>
              <w:pStyle w:val="Normal"/>
              <w:spacing w:lineRule="auto" w:line="240" w:before="0" w:after="0"/>
              <w:rPr/>
            </w:pPr>
            <w:r>
              <w:rPr>
                <w:rFonts w:eastAsia="Segoe UI" w:cs="Segoe UI" w:ascii="Segoe UI" w:hAnsi="Segoe UI"/>
                <w:sz w:val="24"/>
                <w:szCs w:val="24"/>
              </w:rPr>
              <w:t>Μουσικοί-τραγουδιστές μέλη του οικείου επαγγελματικού σωματείου</w:t>
            </w:r>
          </w:p>
        </w:tc>
      </w:tr>
      <w:tr>
        <w:trPr>
          <w:trHeight w:val="310" w:hRule="atLeast"/>
        </w:trPr>
        <w:tc>
          <w:tcPr>
            <w:tcW w:w="10080" w:type="dxa"/>
            <w:tcBorders>
              <w:top w:val="single" w:sz="4" w:space="0" w:color="000000"/>
              <w:left w:val="single" w:sz="4" w:space="0" w:color="000000"/>
              <w:bottom w:val="single" w:sz="4" w:space="0" w:color="000000"/>
              <w:right w:val="single" w:sz="4" w:space="0" w:color="000000"/>
            </w:tcBorders>
            <w:shd w:fill="CED7E7" w:val="clear"/>
            <w:vAlign w:val="bottom"/>
          </w:tcPr>
          <w:p>
            <w:pPr>
              <w:pStyle w:val="Normal"/>
              <w:spacing w:lineRule="auto" w:line="240" w:before="0" w:after="0"/>
              <w:rPr/>
            </w:pPr>
            <w:r>
              <w:rPr>
                <w:rFonts w:eastAsia="Segoe UI" w:cs="Segoe UI" w:ascii="Segoe UI" w:hAnsi="Segoe UI"/>
                <w:sz w:val="24"/>
                <w:szCs w:val="24"/>
              </w:rPr>
              <w:t>Ηθοποιοί</w:t>
            </w:r>
          </w:p>
        </w:tc>
      </w:tr>
      <w:tr>
        <w:trPr>
          <w:trHeight w:val="310" w:hRule="atLeast"/>
        </w:trPr>
        <w:tc>
          <w:tcPr>
            <w:tcW w:w="10080" w:type="dxa"/>
            <w:tcBorders>
              <w:top w:val="single" w:sz="4" w:space="0" w:color="000000"/>
              <w:left w:val="single" w:sz="4" w:space="0" w:color="000000"/>
              <w:bottom w:val="single" w:sz="4" w:space="0" w:color="000000"/>
              <w:right w:val="single" w:sz="4" w:space="0" w:color="000000"/>
            </w:tcBorders>
            <w:shd w:fill="CED7E7" w:val="clear"/>
            <w:vAlign w:val="bottom"/>
          </w:tcPr>
          <w:p>
            <w:pPr>
              <w:pStyle w:val="Normal"/>
              <w:spacing w:lineRule="auto" w:line="240" w:before="0" w:after="0"/>
              <w:rPr/>
            </w:pPr>
            <w:r>
              <w:rPr>
                <w:rFonts w:eastAsia="Segoe UI" w:cs="Segoe UI" w:ascii="Segoe UI" w:hAnsi="Segoe UI"/>
                <w:sz w:val="24"/>
                <w:szCs w:val="24"/>
              </w:rPr>
              <w:t>Υποδηματεργάτες</w:t>
            </w:r>
          </w:p>
        </w:tc>
      </w:tr>
      <w:tr>
        <w:trPr>
          <w:trHeight w:val="310" w:hRule="atLeast"/>
        </w:trPr>
        <w:tc>
          <w:tcPr>
            <w:tcW w:w="10080" w:type="dxa"/>
            <w:tcBorders>
              <w:top w:val="single" w:sz="4" w:space="0" w:color="000000"/>
              <w:left w:val="single" w:sz="4" w:space="0" w:color="000000"/>
              <w:bottom w:val="single" w:sz="4" w:space="0" w:color="000000"/>
              <w:right w:val="single" w:sz="4" w:space="0" w:color="000000"/>
            </w:tcBorders>
            <w:shd w:fill="CED7E7" w:val="clear"/>
            <w:vAlign w:val="bottom"/>
          </w:tcPr>
          <w:p>
            <w:pPr>
              <w:pStyle w:val="Normal"/>
              <w:spacing w:lineRule="auto" w:line="240" w:before="0" w:after="0"/>
              <w:rPr/>
            </w:pPr>
            <w:r>
              <w:rPr>
                <w:rFonts w:eastAsia="Segoe UI" w:cs="Segoe UI" w:ascii="Segoe UI" w:hAnsi="Segoe UI"/>
                <w:sz w:val="24"/>
                <w:szCs w:val="24"/>
              </w:rPr>
              <w:t>Χειριστές-βοηθοί χειριστών κινηματογράφου</w:t>
            </w:r>
          </w:p>
        </w:tc>
      </w:tr>
      <w:tr>
        <w:trPr>
          <w:trHeight w:val="310" w:hRule="atLeast"/>
        </w:trPr>
        <w:tc>
          <w:tcPr>
            <w:tcW w:w="10080" w:type="dxa"/>
            <w:tcBorders>
              <w:top w:val="single" w:sz="4" w:space="0" w:color="000000"/>
              <w:left w:val="single" w:sz="4" w:space="0" w:color="000000"/>
              <w:bottom w:val="single" w:sz="4" w:space="0" w:color="000000"/>
              <w:right w:val="single" w:sz="4" w:space="0" w:color="000000"/>
            </w:tcBorders>
            <w:shd w:fill="CED7E7" w:val="clear"/>
            <w:vAlign w:val="bottom"/>
          </w:tcPr>
          <w:p>
            <w:pPr>
              <w:pStyle w:val="Normal"/>
              <w:spacing w:lineRule="auto" w:line="240" w:before="0" w:after="0"/>
              <w:rPr/>
            </w:pPr>
            <w:r>
              <w:rPr>
                <w:rFonts w:eastAsia="Segoe UI" w:cs="Segoe UI" w:ascii="Segoe UI" w:hAnsi="Segoe UI"/>
                <w:sz w:val="24"/>
                <w:szCs w:val="24"/>
              </w:rPr>
              <w:t>Ελεγκτές κινηματογράφου -θεάτρου</w:t>
            </w:r>
          </w:p>
        </w:tc>
      </w:tr>
      <w:tr>
        <w:trPr>
          <w:trHeight w:val="310" w:hRule="atLeast"/>
        </w:trPr>
        <w:tc>
          <w:tcPr>
            <w:tcW w:w="10080" w:type="dxa"/>
            <w:tcBorders>
              <w:top w:val="single" w:sz="4" w:space="0" w:color="000000"/>
              <w:left w:val="single" w:sz="4" w:space="0" w:color="000000"/>
              <w:bottom w:val="single" w:sz="4" w:space="0" w:color="000000"/>
              <w:right w:val="single" w:sz="4" w:space="0" w:color="000000"/>
            </w:tcBorders>
            <w:shd w:fill="CED7E7" w:val="clear"/>
            <w:vAlign w:val="bottom"/>
          </w:tcPr>
          <w:p>
            <w:pPr>
              <w:pStyle w:val="Normal"/>
              <w:spacing w:lineRule="auto" w:line="240" w:before="0" w:after="0"/>
              <w:rPr/>
            </w:pPr>
            <w:r>
              <w:rPr>
                <w:rFonts w:eastAsia="Segoe UI" w:cs="Segoe UI" w:ascii="Segoe UI" w:hAnsi="Segoe UI"/>
                <w:sz w:val="24"/>
                <w:szCs w:val="24"/>
              </w:rPr>
              <w:t>Ταμίες κινηματογράφου -θεάτρου</w:t>
            </w:r>
          </w:p>
        </w:tc>
      </w:tr>
      <w:tr>
        <w:trPr>
          <w:trHeight w:val="310" w:hRule="atLeast"/>
        </w:trPr>
        <w:tc>
          <w:tcPr>
            <w:tcW w:w="10080" w:type="dxa"/>
            <w:tcBorders>
              <w:top w:val="single" w:sz="4" w:space="0" w:color="000000"/>
              <w:left w:val="single" w:sz="4" w:space="0" w:color="000000"/>
              <w:bottom w:val="single" w:sz="4" w:space="0" w:color="000000"/>
              <w:right w:val="single" w:sz="4" w:space="0" w:color="000000"/>
            </w:tcBorders>
            <w:shd w:fill="CED7E7" w:val="clear"/>
            <w:vAlign w:val="bottom"/>
          </w:tcPr>
          <w:p>
            <w:pPr>
              <w:pStyle w:val="Normal"/>
              <w:spacing w:lineRule="auto" w:line="240" w:before="0" w:after="0"/>
              <w:rPr/>
            </w:pPr>
            <w:r>
              <w:rPr>
                <w:rFonts w:eastAsia="Segoe UI" w:cs="Segoe UI" w:ascii="Segoe UI" w:hAnsi="Segoe UI"/>
                <w:sz w:val="24"/>
                <w:szCs w:val="24"/>
              </w:rPr>
              <w:t>Τεχνικοί- κινηματογράφου &amp; τηλεόρασης</w:t>
            </w:r>
          </w:p>
        </w:tc>
      </w:tr>
      <w:tr>
        <w:trPr>
          <w:trHeight w:val="310" w:hRule="atLeast"/>
        </w:trPr>
        <w:tc>
          <w:tcPr>
            <w:tcW w:w="10080" w:type="dxa"/>
            <w:tcBorders>
              <w:top w:val="single" w:sz="4" w:space="0" w:color="000000"/>
              <w:left w:val="single" w:sz="4" w:space="0" w:color="000000"/>
              <w:bottom w:val="single" w:sz="4" w:space="0" w:color="000000"/>
              <w:right w:val="single" w:sz="4" w:space="0" w:color="000000"/>
            </w:tcBorders>
            <w:shd w:fill="CED7E7" w:val="clear"/>
            <w:vAlign w:val="bottom"/>
          </w:tcPr>
          <w:p>
            <w:pPr>
              <w:pStyle w:val="Normal"/>
              <w:spacing w:lineRule="auto" w:line="240" w:before="0" w:after="0"/>
              <w:rPr/>
            </w:pPr>
            <w:r>
              <w:rPr>
                <w:rFonts w:eastAsia="Segoe UI" w:cs="Segoe UI" w:ascii="Segoe UI" w:hAnsi="Segoe UI"/>
                <w:sz w:val="24"/>
                <w:szCs w:val="24"/>
              </w:rPr>
              <w:t xml:space="preserve">Ταξιθέτες θεάτρου - κινηματογράφου </w:t>
            </w:r>
          </w:p>
        </w:tc>
      </w:tr>
      <w:tr>
        <w:trPr>
          <w:trHeight w:val="310" w:hRule="atLeast"/>
        </w:trPr>
        <w:tc>
          <w:tcPr>
            <w:tcW w:w="10080" w:type="dxa"/>
            <w:tcBorders>
              <w:top w:val="single" w:sz="4" w:space="0" w:color="000000"/>
              <w:left w:val="single" w:sz="4" w:space="0" w:color="000000"/>
              <w:bottom w:val="single" w:sz="4" w:space="0" w:color="000000"/>
              <w:right w:val="single" w:sz="4" w:space="0" w:color="000000"/>
            </w:tcBorders>
            <w:shd w:fill="CED7E7" w:val="clear"/>
            <w:vAlign w:val="bottom"/>
          </w:tcPr>
          <w:p>
            <w:pPr>
              <w:pStyle w:val="Normal"/>
              <w:spacing w:lineRule="auto" w:line="240" w:before="0" w:after="0"/>
              <w:rPr/>
            </w:pPr>
            <w:r>
              <w:rPr>
                <w:rFonts w:eastAsia="Segoe UI" w:cs="Segoe UI" w:ascii="Segoe UI" w:hAnsi="Segoe UI"/>
                <w:sz w:val="24"/>
                <w:szCs w:val="24"/>
              </w:rPr>
              <w:t>Χειριστές εκσκαπτικών ανυψωτικών οδοποιητικών κ.λ.π. μηχανημάτων</w:t>
            </w:r>
          </w:p>
        </w:tc>
      </w:tr>
      <w:tr>
        <w:trPr>
          <w:trHeight w:val="310" w:hRule="atLeast"/>
        </w:trPr>
        <w:tc>
          <w:tcPr>
            <w:tcW w:w="10080" w:type="dxa"/>
            <w:tcBorders>
              <w:top w:val="single" w:sz="4" w:space="0" w:color="000000"/>
              <w:left w:val="single" w:sz="4" w:space="0" w:color="000000"/>
              <w:bottom w:val="single" w:sz="4" w:space="0" w:color="000000"/>
              <w:right w:val="single" w:sz="4" w:space="0" w:color="000000"/>
            </w:tcBorders>
            <w:shd w:fill="CED7E7" w:val="clear"/>
            <w:vAlign w:val="bottom"/>
          </w:tcPr>
          <w:p>
            <w:pPr>
              <w:pStyle w:val="Normal"/>
              <w:spacing w:lineRule="auto" w:line="240" w:before="0" w:after="0"/>
              <w:rPr/>
            </w:pPr>
            <w:r>
              <w:rPr>
                <w:rFonts w:eastAsia="Segoe UI" w:cs="Segoe UI" w:ascii="Segoe UI" w:hAnsi="Segoe UI"/>
                <w:kern w:val="2"/>
                <w:sz w:val="24"/>
                <w:szCs w:val="24"/>
              </w:rPr>
              <w:t xml:space="preserve">Μισθωτοί τουριστικού – επισιτιστικού κλάδου </w:t>
            </w:r>
          </w:p>
        </w:tc>
      </w:tr>
      <w:tr>
        <w:trPr>
          <w:trHeight w:val="310" w:hRule="atLeast"/>
        </w:trPr>
        <w:tc>
          <w:tcPr>
            <w:tcW w:w="10080" w:type="dxa"/>
            <w:tcBorders>
              <w:top w:val="single" w:sz="4" w:space="0" w:color="000000"/>
              <w:left w:val="single" w:sz="4" w:space="0" w:color="000000"/>
              <w:bottom w:val="single" w:sz="4" w:space="0" w:color="000000"/>
              <w:right w:val="single" w:sz="4" w:space="0" w:color="000000"/>
            </w:tcBorders>
            <w:shd w:fill="CED7E7" w:val="clear"/>
            <w:vAlign w:val="bottom"/>
          </w:tcPr>
          <w:p>
            <w:pPr>
              <w:pStyle w:val="Normal"/>
              <w:spacing w:lineRule="auto" w:line="240" w:before="0" w:after="0"/>
              <w:rPr/>
            </w:pPr>
            <w:r>
              <w:rPr>
                <w:rFonts w:eastAsia="Segoe UI" w:cs="Segoe UI" w:ascii="Segoe UI" w:hAnsi="Segoe UI"/>
                <w:sz w:val="24"/>
                <w:szCs w:val="24"/>
              </w:rPr>
              <w:t>Χορευτές - μέλη των οικείων κλαδικών ή ομοιοεπαγγελματικών σωματείων</w:t>
            </w:r>
          </w:p>
        </w:tc>
      </w:tr>
      <w:tr>
        <w:trPr>
          <w:trHeight w:val="910" w:hRule="atLeast"/>
        </w:trPr>
        <w:tc>
          <w:tcPr>
            <w:tcW w:w="10080" w:type="dxa"/>
            <w:tcBorders>
              <w:top w:val="single" w:sz="4" w:space="0" w:color="000000"/>
              <w:left w:val="single" w:sz="4" w:space="0" w:color="000000"/>
              <w:bottom w:val="single" w:sz="4" w:space="0" w:color="000000"/>
              <w:right w:val="single" w:sz="4" w:space="0" w:color="000000"/>
            </w:tcBorders>
            <w:shd w:fill="CED7E7" w:val="clear"/>
            <w:vAlign w:val="bottom"/>
          </w:tcPr>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502" w:leader="none"/>
              </w:tabs>
              <w:suppressAutoHyphens w:val="false"/>
              <w:spacing w:lineRule="auto" w:line="240" w:before="0" w:after="0"/>
              <w:rPr/>
            </w:pPr>
            <w:r>
              <w:rPr>
                <w:rFonts w:eastAsia="Segoe UI" w:cs="Segoe UI" w:ascii="Segoe UI" w:hAnsi="Segoe UI"/>
                <w:sz w:val="24"/>
                <w:szCs w:val="24"/>
              </w:rPr>
              <w:t>Τεχνικοί απασχολούμενοι σε ζωντανές οπτικοακουστικές εκδηλώσεις μέλους των οικείων κλαδικών ή ομοιοεπαγγελματικών σωματείων</w:t>
            </w:r>
          </w:p>
        </w:tc>
      </w:tr>
    </w:tbl>
    <w:p>
      <w:pPr>
        <w:pStyle w:val="Normal"/>
        <w:widowControl w:val="false"/>
        <w:spacing w:lineRule="auto" w:line="240" w:before="0" w:after="0"/>
        <w:ind w:left="93" w:hanging="93"/>
        <w:rPr>
          <w:rFonts w:ascii="Segoe UI" w:hAnsi="Segoe UI" w:eastAsia="Segoe UI" w:cs="Segoe UI"/>
          <w:b/>
          <w:b/>
          <w:bCs/>
          <w:sz w:val="24"/>
          <w:szCs w:val="24"/>
        </w:rPr>
      </w:pPr>
      <w:r>
        <w:rPr>
          <w:rFonts w:eastAsia="Segoe UI" w:cs="Segoe UI" w:ascii="Segoe UI" w:hAnsi="Segoe UI"/>
          <w:b/>
          <w:bCs/>
          <w:sz w:val="24"/>
          <w:szCs w:val="24"/>
        </w:rPr>
      </w:r>
    </w:p>
    <w:p>
      <w:pPr>
        <w:pStyle w:val="HTMLPreformatted"/>
        <w:tabs>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502" w:leader="none"/>
        </w:tabs>
        <w:jc w:val="both"/>
        <w:rPr>
          <w:rFonts w:ascii="Segoe UI" w:hAnsi="Segoe UI" w:eastAsia="Segoe UI" w:cs="Segoe UI"/>
          <w:sz w:val="24"/>
          <w:szCs w:val="24"/>
        </w:rPr>
      </w:pPr>
      <w:r>
        <w:rPr>
          <w:rFonts w:eastAsia="Segoe UI" w:cs="Segoe UI" w:ascii="Segoe UI" w:hAnsi="Segoe UI"/>
          <w:sz w:val="24"/>
          <w:szCs w:val="24"/>
        </w:rPr>
        <w:t>α.</w:t>
      </w:r>
      <w:r>
        <w:rPr>
          <w:rFonts w:eastAsia="Segoe UI" w:cs="Segoe UI" w:ascii="Segoe UI" w:hAnsi="Segoe UI"/>
          <w:sz w:val="24"/>
          <w:szCs w:val="24"/>
          <w:lang w:val="en-US"/>
        </w:rPr>
        <w:t>ii</w:t>
      </w:r>
      <w:r>
        <w:rPr>
          <w:rFonts w:eastAsia="Segoe UI" w:cs="Segoe UI" w:ascii="Segoe UI" w:hAnsi="Segoe UI"/>
          <w:sz w:val="24"/>
          <w:szCs w:val="24"/>
        </w:rPr>
        <w:t xml:space="preserve">) Από τους ανωτέρω εργαζόμενους εξαιρούνται όσοι είναι στη συνέχεια δικαιούχοι και έλαβαν ή λαμβάνουν ή θα λάβουν επίδομα τακτικής ανεργίας εντός του διαστήματος από 1/1/2020 μέχρι και 30/4/2020. </w:t>
      </w:r>
    </w:p>
    <w:p>
      <w:pPr>
        <w:pStyle w:val="Normal"/>
        <w:spacing w:before="240" w:after="200"/>
        <w:jc w:val="both"/>
        <w:rPr>
          <w:rFonts w:ascii="Segoe UI" w:hAnsi="Segoe UI" w:eastAsia="Segoe UI" w:cs="Segoe UI"/>
          <w:kern w:val="0"/>
          <w:sz w:val="24"/>
          <w:szCs w:val="24"/>
        </w:rPr>
      </w:pPr>
      <w:r>
        <w:rPr>
          <w:rFonts w:eastAsia="Segoe UI" w:cs="Segoe UI" w:ascii="Segoe UI" w:hAnsi="Segoe UI"/>
          <w:sz w:val="24"/>
          <w:szCs w:val="24"/>
        </w:rPr>
        <w:t xml:space="preserve">β) Οι </w:t>
      </w:r>
      <w:r>
        <w:rPr>
          <w:rFonts w:eastAsia="Segoe UI" w:cs="Segoe UI" w:ascii="Segoe UI" w:hAnsi="Segoe UI"/>
          <w:kern w:val="0"/>
          <w:sz w:val="24"/>
          <w:szCs w:val="24"/>
        </w:rPr>
        <w:t>μισθωτοί του</w:t>
      </w:r>
      <w:r>
        <w:rPr>
          <w:rFonts w:eastAsia="Segoe UI" w:cs="Segoe UI" w:ascii="Segoe UI" w:hAnsi="Segoe UI"/>
          <w:sz w:val="24"/>
          <w:szCs w:val="24"/>
        </w:rPr>
        <w:t xml:space="preserve"> </w:t>
      </w:r>
      <w:r>
        <w:rPr>
          <w:rFonts w:eastAsia="Segoe UI" w:cs="Segoe UI" w:ascii="Segoe UI" w:hAnsi="Segoe UI"/>
          <w:kern w:val="0"/>
          <w:sz w:val="24"/>
          <w:szCs w:val="24"/>
        </w:rPr>
        <w:t>τουριστικού - επισιτιστικού κλάδου, των οποίων η τακτική επιδότηση ανεργίας  που έλαβαν με βάση την περ. β της παρ.2 του άρθρου 4 του ν.1545/1985 (Α΄91), όπως ισχύει, έληξε τον Δεκέμβριο του έτους 2019.</w:t>
      </w:r>
    </w:p>
    <w:p>
      <w:pPr>
        <w:pStyle w:val="HTMLPreformatted"/>
        <w:tabs>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502" w:leader="none"/>
        </w:tabs>
        <w:spacing w:lineRule="auto" w:line="276"/>
        <w:jc w:val="both"/>
        <w:rPr>
          <w:rFonts w:ascii="Segoe UI" w:hAnsi="Segoe UI" w:eastAsia="Segoe UI" w:cs="Segoe UI"/>
          <w:sz w:val="24"/>
          <w:szCs w:val="24"/>
        </w:rPr>
      </w:pPr>
      <w:r>
        <w:rPr>
          <w:rFonts w:eastAsia="Segoe UI" w:cs="Segoe UI" w:ascii="Segoe UI" w:hAnsi="Segoe UI"/>
          <w:sz w:val="24"/>
          <w:szCs w:val="24"/>
        </w:rPr>
        <w:t xml:space="preserve">γ) Οι οικοδόμοι, δικαιούχοι του δωροσήμου Πάσχα 2020, με εξαίρεση όσους εξ αυτών είναι δικαιούχοι και έλαβαν ή λαμβάνουν ή θα λάβουν επίδομα τακτικής ανεργίας εντός του διαστήματος από 1/1/2020 μέχρι και 30/4/2020. </w:t>
      </w:r>
    </w:p>
    <w:p>
      <w:pPr>
        <w:pStyle w:val="HTMLPreformatted"/>
        <w:tabs>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502" w:leader="none"/>
        </w:tabs>
        <w:spacing w:lineRule="auto" w:line="276"/>
        <w:jc w:val="both"/>
        <w:rPr>
          <w:rFonts w:ascii="Segoe UI" w:hAnsi="Segoe UI" w:eastAsia="Segoe UI" w:cs="Segoe UI"/>
          <w:sz w:val="24"/>
          <w:szCs w:val="24"/>
        </w:rPr>
      </w:pPr>
      <w:r>
        <w:rPr>
          <w:rFonts w:eastAsia="Segoe UI" w:cs="Segoe UI" w:ascii="Segoe UI" w:hAnsi="Segoe UI"/>
          <w:sz w:val="24"/>
          <w:szCs w:val="24"/>
        </w:rPr>
      </w:r>
    </w:p>
    <w:p>
      <w:pPr>
        <w:pStyle w:val="HTMLPreformatted"/>
        <w:tabs>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502" w:leader="none"/>
        </w:tabs>
        <w:spacing w:lineRule="auto" w:line="276"/>
        <w:jc w:val="both"/>
        <w:rPr>
          <w:rFonts w:ascii="Segoe UI" w:hAnsi="Segoe UI" w:eastAsia="Segoe UI" w:cs="Segoe UI"/>
          <w:sz w:val="24"/>
          <w:szCs w:val="24"/>
        </w:rPr>
      </w:pPr>
      <w:r>
        <w:rPr>
          <w:rFonts w:eastAsia="Segoe UI" w:cs="Segoe UI" w:ascii="Segoe UI" w:hAnsi="Segoe UI"/>
          <w:sz w:val="24"/>
          <w:szCs w:val="24"/>
        </w:rPr>
        <w:t xml:space="preserve">δ) Οι φορτοεκφορτωτές, που είναι εγγεγραμμένοι στο Μητρώο Β΄ Φορτοεκφορτωτών, Λιμένα και Ξηράς του Εθνικού Μητρώου Φορτοεκφορτωτών (ΕΜΦ), καθώς και οι  φορτοεκφορτωτές που είναι εγγεγραμμένοι στο Μητρώο Α΄ (ΕΜΦ), εφόσον προσκομίσουν Λογαριασμό Ασφαλισμένου ή Βεβαίωση Ασφαλισμένου από τον </w:t>
      </w:r>
      <w:r>
        <w:rPr>
          <w:rFonts w:eastAsia="Segoe UI" w:cs="Segoe UI" w:ascii="Segoe UI" w:hAnsi="Segoe UI"/>
          <w:sz w:val="24"/>
          <w:szCs w:val="24"/>
          <w:lang w:val="en-US"/>
        </w:rPr>
        <w:t>e</w:t>
      </w:r>
      <w:r>
        <w:rPr>
          <w:rFonts w:eastAsia="Segoe UI" w:cs="Segoe UI" w:ascii="Segoe UI" w:hAnsi="Segoe UI"/>
          <w:sz w:val="24"/>
          <w:szCs w:val="24"/>
        </w:rPr>
        <w:t>-ΕΦΚΑ, με την οποία βεβαιώνεται η ασφάλισή τους στον αντίστοιχο κωδικό ειδικότητας του εκφορτωτή λιμένα ή ξηράς, για το προγενέστερο χρονικό διάστημα από την έκδοση της παρούσας.</w:t>
      </w:r>
    </w:p>
    <w:p>
      <w:pPr>
        <w:pStyle w:val="HTMLPreformatted"/>
        <w:tabs>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502" w:leader="none"/>
        </w:tabs>
        <w:spacing w:lineRule="auto" w:line="276"/>
        <w:jc w:val="both"/>
        <w:rPr>
          <w:rFonts w:ascii="Segoe UI" w:hAnsi="Segoe UI" w:eastAsia="Segoe UI" w:cs="Segoe UI"/>
          <w:sz w:val="24"/>
          <w:szCs w:val="24"/>
        </w:rPr>
      </w:pPr>
      <w:r>
        <w:rPr>
          <w:rFonts w:eastAsia="Segoe UI" w:cs="Segoe UI" w:ascii="Segoe UI" w:hAnsi="Segoe UI"/>
          <w:sz w:val="24"/>
          <w:szCs w:val="24"/>
        </w:rPr>
      </w:r>
    </w:p>
    <w:p>
      <w:pPr>
        <w:pStyle w:val="HTMLPreformatted"/>
        <w:tabs>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502" w:leader="none"/>
        </w:tabs>
        <w:spacing w:lineRule="auto" w:line="276"/>
        <w:jc w:val="both"/>
        <w:rPr>
          <w:rFonts w:ascii="Segoe UI" w:hAnsi="Segoe UI" w:eastAsia="Segoe UI" w:cs="Segoe UI"/>
          <w:sz w:val="24"/>
          <w:szCs w:val="24"/>
        </w:rPr>
      </w:pPr>
      <w:r>
        <w:rPr>
          <w:rFonts w:eastAsia="Segoe UI" w:cs="Segoe UI" w:ascii="Segoe UI" w:hAnsi="Segoe UI"/>
          <w:sz w:val="24"/>
          <w:szCs w:val="24"/>
        </w:rPr>
        <w:t xml:space="preserve">ε) Τα πρόσωπα που ασκούν το επάγγελμα του ξεναγού και είναι υπόχρεα καταβολής εισφορών στον e - ΕΦΚΑ Πλ. Συντάγματος. Εξαιρούνται όσοι είτε είναι δικαιούχοι της παράτασης της τακτικής επιδότησης ανεργίας του άρθρου έβδομου της από 20/3/2020 ΠΝΠ (Α’ 68) όπως ισχύει,  είτε είναι δικαιούχοι των μέτρων οικονομικής ενίσχυσης του άρθροu όγδοου της από 20/3/2020 ΠΝΠ (Α’ 68), όπως ισχύει, για τους ελεύθερους επαγγελματίες και τους αυτοαπασχολούμενους, όπως αυτοί ορίζονται στο άρθρο 2 του ν.4387/2016 (Α’ 85) όπως ισχύει. </w:t>
      </w:r>
    </w:p>
    <w:p>
      <w:pPr>
        <w:pStyle w:val="HTMLPreformatted"/>
        <w:tabs>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502" w:leader="none"/>
        </w:tabs>
        <w:spacing w:lineRule="auto" w:line="276"/>
        <w:jc w:val="both"/>
        <w:rPr>
          <w:rFonts w:ascii="Segoe UI" w:hAnsi="Segoe UI" w:eastAsia="Segoe UI" w:cs="Segoe UI"/>
          <w:sz w:val="24"/>
          <w:szCs w:val="24"/>
        </w:rPr>
      </w:pPr>
      <w:r>
        <w:rPr>
          <w:rFonts w:eastAsia="Segoe UI" w:cs="Segoe UI" w:ascii="Segoe UI" w:hAnsi="Segoe UI"/>
          <w:sz w:val="24"/>
          <w:szCs w:val="24"/>
        </w:rPr>
      </w:r>
    </w:p>
    <w:p>
      <w:pPr>
        <w:pStyle w:val="HTMLPreformatted"/>
        <w:tabs>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502" w:leader="none"/>
        </w:tabs>
        <w:spacing w:lineRule="auto" w:line="276"/>
        <w:jc w:val="both"/>
        <w:rPr>
          <w:rFonts w:ascii="Segoe UI" w:hAnsi="Segoe UI" w:eastAsia="Segoe UI" w:cs="Segoe UI"/>
          <w:sz w:val="24"/>
          <w:szCs w:val="24"/>
        </w:rPr>
      </w:pPr>
      <w:r>
        <w:rPr>
          <w:rFonts w:eastAsia="Segoe UI" w:cs="Segoe UI" w:ascii="Segoe UI" w:hAnsi="Segoe UI"/>
          <w:sz w:val="24"/>
          <w:szCs w:val="24"/>
        </w:rPr>
        <w:t xml:space="preserve">στ) Οι τουριστικοί συνοδοί, που εργάζονται με σχέση εξαρτημένης εργασίας σε τουριστικές επιχειρήσεις όλης της χώρας, καταχωρημένοι στο μητρώο μελών του πανελλήνιου σωματείου τουριστικών συνοδών, εφόσον προσκομίσουν βεβαίωση του μητρώου μελών του οικείου σωματείου περί της εγγραφής τους ως μέλος μέχρι το έτος 2019, με εξαίρεση όσους εξ αυτών είναι δικαιούχοι και έλαβαν ή λαμβάνουν ή θα λάβουν επίδομα τακτικής ανεργίας εντός του διαστήματος από 1/1/2020 μέχρι και 30/4/2020. </w:t>
      </w:r>
    </w:p>
    <w:p>
      <w:pPr>
        <w:pStyle w:val="HTMLPreformatted"/>
        <w:tabs>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502" w:leader="none"/>
        </w:tabs>
        <w:spacing w:lineRule="auto" w:line="276"/>
        <w:jc w:val="both"/>
        <w:rPr>
          <w:rFonts w:ascii="Segoe UI" w:hAnsi="Segoe UI" w:eastAsia="Segoe UI" w:cs="Segoe UI"/>
          <w:sz w:val="24"/>
          <w:szCs w:val="24"/>
        </w:rPr>
      </w:pPr>
      <w:r>
        <w:rPr>
          <w:rFonts w:eastAsia="Segoe UI" w:cs="Segoe UI" w:ascii="Segoe UI" w:hAnsi="Segoe UI"/>
          <w:sz w:val="24"/>
          <w:szCs w:val="24"/>
        </w:rPr>
      </w:r>
    </w:p>
    <w:p>
      <w:pPr>
        <w:pStyle w:val="HTMLPreformatted"/>
        <w:tabs>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502" w:leader="none"/>
        </w:tabs>
        <w:jc w:val="both"/>
        <w:rPr>
          <w:rFonts w:ascii="Segoe UI" w:hAnsi="Segoe UI" w:eastAsia="Segoe UI" w:cs="Segoe UI"/>
          <w:kern w:val="2"/>
          <w:sz w:val="24"/>
          <w:szCs w:val="24"/>
        </w:rPr>
      </w:pPr>
      <w:r>
        <w:rPr>
          <w:rFonts w:eastAsia="Segoe UI" w:cs="Segoe UI" w:ascii="Segoe UI" w:hAnsi="Segoe UI"/>
          <w:kern w:val="2"/>
          <w:sz w:val="24"/>
          <w:szCs w:val="24"/>
        </w:rPr>
        <w:t xml:space="preserve">ζ) </w:t>
      </w:r>
      <w:r>
        <w:rPr>
          <w:rFonts w:eastAsia="Segoe UI" w:cs="Segoe UI" w:ascii="Segoe UI" w:hAnsi="Segoe UI"/>
          <w:sz w:val="24"/>
          <w:szCs w:val="24"/>
        </w:rPr>
        <w:t xml:space="preserve">Οι αποκλειστικές/οί νοσοκόμοι, οι οποίοι είναι εγγεγραμμένοι στο  Μητρώο αποκλειστικών νοσοκόμων, που τηρείται στις Διοικήσεις των 7 Υγειονομικών Περιφερειών (ΔΥΠΕ) του Υπουργείου Υγείας. και δεν είναι υπόχρεοι υποβολής ΑΠΔ στον </w:t>
      </w:r>
      <w:r>
        <w:rPr>
          <w:rFonts w:eastAsia="Segoe UI" w:cs="Segoe UI" w:ascii="Segoe UI" w:hAnsi="Segoe UI"/>
          <w:sz w:val="24"/>
          <w:szCs w:val="24"/>
          <w:lang w:val="en-US"/>
        </w:rPr>
        <w:t>e</w:t>
      </w:r>
      <w:r>
        <w:rPr>
          <w:rFonts w:eastAsia="Segoe UI" w:cs="Segoe UI" w:ascii="Segoe UI" w:hAnsi="Segoe UI"/>
          <w:sz w:val="24"/>
          <w:szCs w:val="24"/>
        </w:rPr>
        <w:t>- ΕΦΚΑ.</w:t>
      </w:r>
      <w:r>
        <w:rPr>
          <w:rFonts w:eastAsia="Segoe UI" w:cs="Segoe UI" w:ascii="Segoe UI" w:hAnsi="Segoe UI"/>
          <w:kern w:val="2"/>
          <w:sz w:val="24"/>
          <w:szCs w:val="24"/>
        </w:rPr>
        <w:t xml:space="preserve"> </w:t>
      </w:r>
    </w:p>
    <w:p>
      <w:pPr>
        <w:pStyle w:val="HTMLPreformatted"/>
        <w:tabs>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502" w:leader="none"/>
        </w:tabs>
        <w:jc w:val="both"/>
        <w:rPr>
          <w:rFonts w:ascii="Segoe UI" w:hAnsi="Segoe UI" w:eastAsia="Segoe UI" w:cs="Segoe UI"/>
          <w:kern w:val="2"/>
          <w:sz w:val="24"/>
          <w:szCs w:val="24"/>
        </w:rPr>
      </w:pPr>
      <w:r>
        <w:rPr>
          <w:rFonts w:eastAsia="Segoe UI" w:cs="Segoe UI" w:ascii="Segoe UI" w:hAnsi="Segoe UI"/>
          <w:kern w:val="2"/>
          <w:sz w:val="24"/>
          <w:szCs w:val="24"/>
        </w:rPr>
      </w:r>
    </w:p>
    <w:p>
      <w:pPr>
        <w:pStyle w:val="HTMLPreformatted"/>
        <w:tabs>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502" w:leader="none"/>
        </w:tabs>
        <w:jc w:val="both"/>
        <w:rPr>
          <w:rFonts w:ascii="Segoe UI" w:hAnsi="Segoe UI" w:eastAsia="Segoe UI" w:cs="Segoe UI"/>
          <w:kern w:val="2"/>
          <w:sz w:val="24"/>
          <w:szCs w:val="24"/>
        </w:rPr>
      </w:pPr>
      <w:r>
        <w:rPr>
          <w:rFonts w:eastAsia="Segoe UI" w:cs="Segoe UI" w:ascii="Segoe UI" w:hAnsi="Segoe UI"/>
          <w:sz w:val="24"/>
          <w:szCs w:val="24"/>
        </w:rPr>
        <w:t xml:space="preserve">η) </w:t>
      </w:r>
      <w:r>
        <w:rPr>
          <w:rFonts w:eastAsia="Segoe UI" w:cs="Segoe UI" w:ascii="Segoe UI" w:hAnsi="Segoe UI"/>
          <w:kern w:val="2"/>
          <w:sz w:val="24"/>
          <w:szCs w:val="24"/>
        </w:rPr>
        <w:t xml:space="preserve">Οι εργαζόμενοι στην περιοχή του Αγίου Όρους για λογαριασμό της Ιερής Κοινότητας, Ιερών Μονών και των εξαρτημάτων τους </w:t>
      </w:r>
      <w:r>
        <w:rPr>
          <w:rFonts w:eastAsia="Segoe UI" w:cs="Segoe UI" w:ascii="Segoe UI" w:hAnsi="Segoe UI"/>
          <w:sz w:val="24"/>
          <w:szCs w:val="24"/>
        </w:rPr>
        <w:t xml:space="preserve">και είναι υπόχρεοι καταβολής εισφορών στον e - ΕΦΚΑ </w:t>
      </w:r>
      <w:r>
        <w:rPr>
          <w:rFonts w:eastAsia="Segoe UI" w:cs="Segoe UI" w:ascii="Segoe UI" w:hAnsi="Segoe UI"/>
          <w:kern w:val="2"/>
          <w:sz w:val="24"/>
          <w:szCs w:val="24"/>
        </w:rPr>
        <w:t>Ουρανούπολης και Πολυγύρου.</w:t>
      </w:r>
    </w:p>
    <w:p>
      <w:pPr>
        <w:pStyle w:val="HTMLPreformatted"/>
        <w:tabs>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502" w:leader="none"/>
        </w:tabs>
        <w:jc w:val="both"/>
        <w:rPr>
          <w:rFonts w:ascii="Segoe UI" w:hAnsi="Segoe UI" w:eastAsia="Segoe UI" w:cs="Segoe UI"/>
          <w:sz w:val="24"/>
          <w:szCs w:val="24"/>
        </w:rPr>
      </w:pPr>
      <w:r>
        <w:rPr>
          <w:rFonts w:eastAsia="Segoe UI" w:cs="Segoe UI" w:ascii="Segoe UI" w:hAnsi="Segoe UI"/>
          <w:sz w:val="24"/>
          <w:szCs w:val="24"/>
        </w:rPr>
      </w:r>
    </w:p>
    <w:p>
      <w:pPr>
        <w:pStyle w:val="HTMLPreformatted"/>
        <w:tabs>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502" w:leader="none"/>
        </w:tabs>
        <w:jc w:val="both"/>
        <w:rPr>
          <w:rFonts w:ascii="Segoe UI" w:hAnsi="Segoe UI" w:eastAsia="Segoe UI" w:cs="Segoe UI"/>
          <w:sz w:val="24"/>
          <w:szCs w:val="24"/>
        </w:rPr>
      </w:pPr>
      <w:r>
        <w:rPr>
          <w:rFonts w:eastAsia="Segoe UI" w:cs="Segoe UI" w:ascii="Segoe UI" w:hAnsi="Segoe UI"/>
          <w:sz w:val="24"/>
          <w:szCs w:val="24"/>
        </w:rPr>
        <w:t xml:space="preserve">θ) Οι εργαζόμενοι, οι οποίοι απασχολούνται σε πάνω από έναν εργοδότη και  κάποιος/οι  εξ αυτών δεν έχουν θέσει σε αναστολή τις συμβάσεις εργασίας τους και εφόσον οι ώρες εβδομαδιαίας απασχόλησής τους δεν ξεπέρασαν το 30% των συνολικών ωρών εργασίας τους με βάση τις συμβάσεις εργασίας τους, από 15/3/2020 έως και 20/4/2020. </w:t>
      </w:r>
    </w:p>
    <w:p>
      <w:pPr>
        <w:pStyle w:val="HTMLPreformatted"/>
        <w:tabs>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502" w:leader="none"/>
        </w:tabs>
        <w:jc w:val="both"/>
        <w:rPr>
          <w:rFonts w:ascii="Segoe UI" w:hAnsi="Segoe UI" w:eastAsia="Segoe UI" w:cs="Segoe UI"/>
          <w:sz w:val="24"/>
          <w:szCs w:val="24"/>
        </w:rPr>
      </w:pPr>
      <w:r>
        <w:rPr>
          <w:rFonts w:eastAsia="Segoe UI" w:cs="Segoe UI" w:ascii="Segoe UI" w:hAnsi="Segoe UI"/>
          <w:sz w:val="24"/>
          <w:szCs w:val="24"/>
        </w:rPr>
      </w:r>
    </w:p>
    <w:p>
      <w:pPr>
        <w:pStyle w:val="HTMLPreformatted"/>
        <w:tabs>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502" w:leader="none"/>
        </w:tabs>
        <w:jc w:val="both"/>
        <w:rPr>
          <w:rFonts w:ascii="Segoe UI" w:hAnsi="Segoe UI" w:eastAsia="Segoe UI" w:cs="Segoe UI"/>
          <w:sz w:val="24"/>
          <w:szCs w:val="24"/>
        </w:rPr>
      </w:pPr>
      <w:r>
        <w:rPr>
          <w:rFonts w:eastAsia="Segoe UI" w:cs="Segoe UI" w:ascii="Segoe UI" w:hAnsi="Segoe UI"/>
          <w:sz w:val="24"/>
          <w:szCs w:val="24"/>
        </w:rPr>
        <w:t xml:space="preserve">ι) Οι εργαζόμενοι στην ΔΕΘ - </w:t>
      </w:r>
      <w:r>
        <w:rPr>
          <w:rFonts w:eastAsia="Segoe UI" w:cs="Segoe UI" w:ascii="Segoe UI" w:hAnsi="Segoe UI"/>
          <w:sz w:val="24"/>
          <w:szCs w:val="24"/>
          <w:lang w:val="en-US"/>
        </w:rPr>
        <w:t>HELEXPO</w:t>
      </w:r>
      <w:r>
        <w:rPr>
          <w:rFonts w:eastAsia="Segoe UI" w:cs="Segoe UI" w:ascii="Segoe UI" w:hAnsi="Segoe UI"/>
          <w:sz w:val="24"/>
          <w:szCs w:val="24"/>
        </w:rPr>
        <w:t xml:space="preserve"> ΑΕ, εφόσον δεν είναι δικαιούχοι και δεν έλαβαν ή δεν λαμβάνουν ή δεν θα λάβουν επίδομα τακτικής ανεργίας εντός του διαστήματος από 1/1/2020 μέχρι και 30/4/2020. </w:t>
      </w:r>
    </w:p>
    <w:p>
      <w:pPr>
        <w:pStyle w:val="HTMLPreformatted"/>
        <w:tabs>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502" w:leader="none"/>
        </w:tabs>
        <w:jc w:val="both"/>
        <w:rPr>
          <w:rFonts w:ascii="Segoe UI" w:hAnsi="Segoe UI" w:eastAsia="Segoe UI" w:cs="Segoe UI"/>
          <w:sz w:val="24"/>
          <w:szCs w:val="24"/>
        </w:rPr>
      </w:pPr>
      <w:r>
        <w:rPr>
          <w:rFonts w:eastAsia="Segoe UI" w:cs="Segoe UI" w:ascii="Segoe UI" w:hAnsi="Segoe UI"/>
          <w:sz w:val="24"/>
          <w:szCs w:val="24"/>
        </w:rPr>
      </w:r>
    </w:p>
    <w:p>
      <w:pPr>
        <w:pStyle w:val="HTMLPreformatted"/>
        <w:tabs>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502" w:leader="none"/>
        </w:tabs>
        <w:jc w:val="both"/>
        <w:rPr>
          <w:rFonts w:ascii="Segoe UI" w:hAnsi="Segoe UI" w:eastAsia="Segoe UI" w:cs="Segoe UI"/>
          <w:sz w:val="24"/>
          <w:szCs w:val="24"/>
        </w:rPr>
      </w:pPr>
      <w:r>
        <w:rPr>
          <w:rFonts w:eastAsia="Segoe UI" w:cs="Segoe UI" w:ascii="Segoe UI" w:hAnsi="Segoe UI"/>
          <w:sz w:val="24"/>
          <w:szCs w:val="24"/>
        </w:rPr>
      </w:r>
    </w:p>
    <w:p>
      <w:pPr>
        <w:pStyle w:val="Normal"/>
        <w:spacing w:before="240" w:after="200"/>
        <w:jc w:val="center"/>
        <w:rPr>
          <w:rFonts w:ascii="Segoe UI" w:hAnsi="Segoe UI" w:eastAsia="Segoe UI" w:cs="Segoe UI"/>
          <w:b/>
          <w:b/>
          <w:bCs/>
          <w:sz w:val="24"/>
          <w:szCs w:val="24"/>
        </w:rPr>
      </w:pPr>
      <w:r>
        <w:rPr>
          <w:rFonts w:eastAsia="Segoe UI" w:cs="Segoe UI" w:ascii="Segoe UI" w:hAnsi="Segoe UI"/>
          <w:b/>
          <w:bCs/>
          <w:sz w:val="24"/>
          <w:szCs w:val="24"/>
        </w:rPr>
        <w:t xml:space="preserve">Άρθρο 2 </w:t>
      </w:r>
    </w:p>
    <w:p>
      <w:pPr>
        <w:pStyle w:val="ListParagraph1"/>
        <w:tabs>
          <w:tab w:val="clear" w:pos="720"/>
          <w:tab w:val="left" w:pos="426" w:leader="none"/>
        </w:tabs>
        <w:spacing w:lineRule="auto" w:line="240" w:before="0" w:after="0"/>
        <w:ind w:left="0" w:hanging="0"/>
        <w:jc w:val="center"/>
        <w:rPr>
          <w:rFonts w:ascii="Segoe UI" w:hAnsi="Segoe UI" w:eastAsia="Segoe UI" w:cs="Segoe UI"/>
          <w:b/>
          <w:b/>
          <w:bCs/>
          <w:sz w:val="24"/>
          <w:szCs w:val="24"/>
        </w:rPr>
      </w:pPr>
      <w:r>
        <w:rPr>
          <w:rFonts w:eastAsia="Segoe UI" w:cs="Segoe UI" w:ascii="Segoe UI" w:hAnsi="Segoe UI"/>
          <w:b/>
          <w:bCs/>
          <w:sz w:val="24"/>
          <w:szCs w:val="24"/>
        </w:rPr>
        <w:t>Αποζημίωση Ειδικού Σκοπού και λοιπά μέτρα</w:t>
      </w:r>
    </w:p>
    <w:p>
      <w:pPr>
        <w:pStyle w:val="ListParagraph1"/>
        <w:tabs>
          <w:tab w:val="clear" w:pos="720"/>
          <w:tab w:val="left" w:pos="426" w:leader="none"/>
        </w:tabs>
        <w:spacing w:lineRule="auto" w:line="240" w:before="0" w:after="0"/>
        <w:ind w:left="0" w:hanging="0"/>
        <w:jc w:val="center"/>
        <w:rPr>
          <w:rFonts w:ascii="Segoe UI" w:hAnsi="Segoe UI" w:eastAsia="Segoe UI" w:cs="Segoe UI"/>
          <w:b/>
          <w:b/>
          <w:bCs/>
          <w:sz w:val="24"/>
          <w:szCs w:val="24"/>
        </w:rPr>
      </w:pPr>
      <w:r>
        <w:rPr>
          <w:rFonts w:eastAsia="Segoe UI" w:cs="Segoe UI" w:ascii="Segoe UI" w:hAnsi="Segoe UI"/>
          <w:b/>
          <w:bCs/>
          <w:sz w:val="24"/>
          <w:szCs w:val="24"/>
        </w:rPr>
      </w:r>
    </w:p>
    <w:p>
      <w:pPr>
        <w:pStyle w:val="ListParagraph1"/>
        <w:tabs>
          <w:tab w:val="clear" w:pos="720"/>
          <w:tab w:val="left" w:pos="426" w:leader="none"/>
        </w:tabs>
        <w:spacing w:before="0" w:after="0"/>
        <w:ind w:left="0" w:hanging="0"/>
        <w:jc w:val="both"/>
        <w:rPr>
          <w:rFonts w:ascii="Segoe UI" w:hAnsi="Segoe UI" w:eastAsia="Segoe UI" w:cs="Segoe UI"/>
          <w:sz w:val="24"/>
          <w:szCs w:val="24"/>
        </w:rPr>
      </w:pPr>
      <w:r>
        <w:rPr>
          <w:rFonts w:eastAsia="Segoe UI" w:cs="Segoe UI" w:ascii="Segoe UI" w:hAnsi="Segoe UI"/>
          <w:sz w:val="24"/>
          <w:szCs w:val="24"/>
        </w:rPr>
        <w:t xml:space="preserve">Οι εργαζόμενοι του άρθρου 1 είναι δικαιούχοι της αποζημίωσης ειδικού σκοπού ύψους οκτακοσίων ευρώ (800€) εφόσον δεν έχουν ήδη λάβει την αποζημίωση ειδικού σκοπού που προβλέπεται στη με αριθμ. 12998/232/23-3-2020 (Β’ 1078) ΚΥΑ. Η αποζημίωση ειδικού σκοπού είναι ακατάσχετη, αφορολόγητη και δεν συμψηφίζεται με οποιαδήποτε οφειλή. </w:t>
      </w:r>
    </w:p>
    <w:p>
      <w:pPr>
        <w:pStyle w:val="ListParagraph1"/>
        <w:tabs>
          <w:tab w:val="clear" w:pos="720"/>
          <w:tab w:val="left" w:pos="426" w:leader="none"/>
        </w:tabs>
        <w:spacing w:before="0" w:after="0"/>
        <w:ind w:left="0" w:hanging="0"/>
        <w:jc w:val="both"/>
        <w:rPr>
          <w:rFonts w:ascii="Segoe UI" w:hAnsi="Segoe UI" w:eastAsia="Segoe UI" w:cs="Segoe UI"/>
          <w:sz w:val="24"/>
          <w:szCs w:val="24"/>
        </w:rPr>
      </w:pPr>
      <w:r>
        <w:rPr>
          <w:rFonts w:eastAsia="Segoe UI" w:cs="Segoe UI" w:ascii="Segoe UI" w:hAnsi="Segoe UI"/>
          <w:sz w:val="24"/>
          <w:szCs w:val="24"/>
        </w:rPr>
      </w:r>
    </w:p>
    <w:p>
      <w:pPr>
        <w:pStyle w:val="Normal"/>
        <w:suppressAutoHyphens w:val="false"/>
        <w:spacing w:lineRule="auto" w:line="240" w:before="0" w:after="0"/>
        <w:rPr>
          <w:rFonts w:ascii="Segoe UI" w:hAnsi="Segoe UI" w:eastAsia="Segoe UI" w:cs="Segoe UI"/>
          <w:sz w:val="24"/>
          <w:szCs w:val="24"/>
        </w:rPr>
      </w:pPr>
      <w:r>
        <w:rPr>
          <w:rFonts w:eastAsia="Segoe UI" w:cs="Segoe UI" w:ascii="Segoe UI" w:hAnsi="Segoe UI"/>
          <w:sz w:val="24"/>
          <w:szCs w:val="24"/>
        </w:rPr>
      </w:r>
    </w:p>
    <w:p>
      <w:pPr>
        <w:pStyle w:val="Normal"/>
        <w:suppressAutoHyphens w:val="false"/>
        <w:spacing w:lineRule="auto" w:line="240" w:before="0" w:after="0"/>
        <w:jc w:val="both"/>
        <w:rPr>
          <w:rFonts w:ascii="Segoe UI" w:hAnsi="Segoe UI" w:eastAsia="Segoe UI" w:cs="Segoe UI"/>
          <w:sz w:val="24"/>
          <w:szCs w:val="24"/>
        </w:rPr>
      </w:pPr>
      <w:r>
        <w:rPr>
          <w:rFonts w:eastAsia="Segoe UI" w:cs="Segoe UI" w:ascii="Segoe UI" w:hAnsi="Segoe UI"/>
          <w:sz w:val="24"/>
          <w:szCs w:val="24"/>
        </w:rPr>
      </w:r>
    </w:p>
    <w:p>
      <w:pPr>
        <w:pStyle w:val="ListParagraph1"/>
        <w:tabs>
          <w:tab w:val="clear" w:pos="720"/>
          <w:tab w:val="left" w:pos="426" w:leader="none"/>
        </w:tabs>
        <w:spacing w:lineRule="auto" w:line="240" w:before="0" w:after="0"/>
        <w:ind w:left="0" w:hanging="0"/>
        <w:jc w:val="center"/>
        <w:rPr>
          <w:rFonts w:ascii="Segoe UI" w:hAnsi="Segoe UI" w:eastAsia="Segoe UI" w:cs="Segoe UI"/>
          <w:b/>
          <w:b/>
          <w:bCs/>
          <w:sz w:val="24"/>
          <w:szCs w:val="24"/>
        </w:rPr>
      </w:pPr>
      <w:r>
        <w:rPr>
          <w:rFonts w:eastAsia="Segoe UI" w:cs="Segoe UI" w:ascii="Segoe UI" w:hAnsi="Segoe UI"/>
          <w:b/>
          <w:bCs/>
          <w:sz w:val="24"/>
          <w:szCs w:val="24"/>
        </w:rPr>
        <w:t>Άρθρο 3</w:t>
      </w:r>
    </w:p>
    <w:p>
      <w:pPr>
        <w:pStyle w:val="ListParagraph1"/>
        <w:tabs>
          <w:tab w:val="clear" w:pos="720"/>
          <w:tab w:val="left" w:pos="426" w:leader="none"/>
        </w:tabs>
        <w:spacing w:lineRule="auto" w:line="240" w:before="0" w:after="0"/>
        <w:ind w:left="0" w:hanging="0"/>
        <w:jc w:val="center"/>
        <w:rPr>
          <w:rFonts w:ascii="Segoe UI" w:hAnsi="Segoe UI" w:eastAsia="Segoe UI" w:cs="Segoe UI"/>
          <w:b/>
          <w:b/>
          <w:bCs/>
          <w:sz w:val="24"/>
          <w:szCs w:val="24"/>
        </w:rPr>
      </w:pPr>
      <w:r>
        <w:rPr>
          <w:rFonts w:eastAsia="Segoe UI" w:cs="Segoe UI" w:ascii="Segoe UI" w:hAnsi="Segoe UI"/>
          <w:b/>
          <w:bCs/>
          <w:sz w:val="24"/>
          <w:szCs w:val="24"/>
        </w:rPr>
      </w:r>
    </w:p>
    <w:p>
      <w:pPr>
        <w:pStyle w:val="Normal"/>
        <w:suppressAutoHyphens w:val="false"/>
        <w:spacing w:lineRule="auto" w:line="240" w:before="0" w:after="0"/>
        <w:jc w:val="center"/>
        <w:rPr>
          <w:rFonts w:ascii="Segoe UI" w:hAnsi="Segoe UI" w:eastAsia="Segoe UI" w:cs="Segoe UI"/>
          <w:b/>
          <w:b/>
          <w:bCs/>
          <w:sz w:val="24"/>
          <w:szCs w:val="24"/>
        </w:rPr>
      </w:pPr>
      <w:r>
        <w:rPr>
          <w:rFonts w:eastAsia="Segoe UI" w:cs="Segoe UI" w:ascii="Segoe UI" w:hAnsi="Segoe UI"/>
          <w:b/>
          <w:bCs/>
          <w:sz w:val="24"/>
          <w:szCs w:val="24"/>
        </w:rPr>
        <w:t>Διαδικασία λήψης της  αποζημίωσης ειδικού σκοπού</w:t>
      </w:r>
    </w:p>
    <w:p>
      <w:pPr>
        <w:pStyle w:val="Normal"/>
        <w:suppressAutoHyphens w:val="false"/>
        <w:spacing w:lineRule="auto" w:line="240" w:before="0" w:after="0"/>
        <w:jc w:val="center"/>
        <w:rPr>
          <w:rFonts w:ascii="Segoe UI" w:hAnsi="Segoe UI" w:eastAsia="Segoe UI" w:cs="Segoe UI"/>
          <w:b/>
          <w:b/>
          <w:bCs/>
          <w:sz w:val="24"/>
          <w:szCs w:val="24"/>
        </w:rPr>
      </w:pPr>
      <w:r>
        <w:rPr>
          <w:rFonts w:eastAsia="Segoe UI" w:cs="Segoe UI" w:ascii="Segoe UI" w:hAnsi="Segoe UI"/>
          <w:b/>
          <w:bCs/>
          <w:sz w:val="24"/>
          <w:szCs w:val="24"/>
        </w:rPr>
      </w:r>
    </w:p>
    <w:p>
      <w:pPr>
        <w:pStyle w:val="ListParagraph1"/>
        <w:tabs>
          <w:tab w:val="clear" w:pos="720"/>
          <w:tab w:val="left" w:pos="426" w:leader="none"/>
        </w:tabs>
        <w:suppressAutoHyphens w:val="false"/>
        <w:spacing w:before="0" w:after="0"/>
        <w:ind w:left="0" w:hanging="0"/>
        <w:jc w:val="both"/>
        <w:rPr>
          <w:rFonts w:ascii="Segoe UI" w:hAnsi="Segoe UI" w:eastAsia="Segoe UI" w:cs="Segoe UI"/>
          <w:sz w:val="24"/>
          <w:szCs w:val="24"/>
        </w:rPr>
      </w:pPr>
      <w:r>
        <w:rPr>
          <w:rFonts w:eastAsia="Segoe UI" w:cs="Segoe UI" w:ascii="Segoe UI" w:hAnsi="Segoe UI"/>
          <w:sz w:val="24"/>
          <w:szCs w:val="24"/>
        </w:rPr>
        <w:t>1. Οι δικαιούχοι του άρθρου 1 για τη χορήγηση της αποζημίωσης ειδικού σκοπού του άρθρου 2, υποβάλλουν υποχρεωτικά υπεύθυνη δήλωση του ν. 1599/1986 (Α΄ 75) στο Π.Σ ΕΡΓΑΝΗ.</w:t>
      </w:r>
    </w:p>
    <w:p>
      <w:pPr>
        <w:pStyle w:val="ListParagraph1"/>
        <w:tabs>
          <w:tab w:val="clear" w:pos="720"/>
          <w:tab w:val="left" w:pos="426" w:leader="none"/>
        </w:tabs>
        <w:suppressAutoHyphens w:val="false"/>
        <w:spacing w:before="0" w:after="0"/>
        <w:ind w:left="0" w:hanging="0"/>
        <w:jc w:val="both"/>
        <w:rPr>
          <w:rFonts w:ascii="Segoe UI" w:hAnsi="Segoe UI" w:eastAsia="Segoe UI" w:cs="Segoe UI"/>
          <w:sz w:val="24"/>
          <w:szCs w:val="24"/>
        </w:rPr>
      </w:pPr>
      <w:r>
        <w:rPr>
          <w:rFonts w:eastAsia="Segoe UI" w:cs="Segoe UI" w:ascii="Segoe UI" w:hAnsi="Segoe UI"/>
          <w:sz w:val="24"/>
          <w:szCs w:val="24"/>
        </w:rPr>
        <w:t>2. Η καταβολή της αποζημίωσης ειδικού σκοπού πραγματοποιείται κατόπιν διασταύρωσης και ελέγχου των στοιχείων των δυνητικά δικαιούχων με τα στοιχεία που τηρούνται στα Π.Σ του Υπουργείου Εργασίας και Κοινωνικών Υποθέσεων και σχετικά αρχεία λοιπών συναρμόδιων φορέων.</w:t>
      </w:r>
    </w:p>
    <w:p>
      <w:pPr>
        <w:pStyle w:val="Normal"/>
        <w:spacing w:before="0" w:after="0"/>
        <w:jc w:val="both"/>
        <w:rPr>
          <w:rFonts w:ascii="Segoe UI" w:hAnsi="Segoe UI" w:eastAsia="Segoe UI" w:cs="Segoe UI"/>
          <w:sz w:val="24"/>
          <w:szCs w:val="24"/>
        </w:rPr>
      </w:pPr>
      <w:r>
        <w:rPr>
          <w:rFonts w:eastAsia="Segoe UI" w:cs="Segoe UI" w:ascii="Segoe UI" w:hAnsi="Segoe UI"/>
          <w:sz w:val="24"/>
          <w:szCs w:val="24"/>
        </w:rPr>
      </w:r>
    </w:p>
    <w:p>
      <w:pPr>
        <w:pStyle w:val="Normal"/>
        <w:spacing w:before="0" w:after="0"/>
        <w:jc w:val="both"/>
        <w:rPr>
          <w:rFonts w:ascii="Segoe UI" w:hAnsi="Segoe UI" w:eastAsia="Segoe UI" w:cs="Segoe UI"/>
          <w:sz w:val="24"/>
          <w:szCs w:val="24"/>
        </w:rPr>
      </w:pPr>
      <w:r>
        <w:rPr>
          <w:rFonts w:eastAsia="Segoe UI" w:cs="Segoe UI" w:ascii="Segoe UI" w:hAnsi="Segoe UI"/>
          <w:sz w:val="24"/>
          <w:szCs w:val="24"/>
        </w:rPr>
      </w:r>
    </w:p>
    <w:p>
      <w:pPr>
        <w:pStyle w:val="Normal"/>
        <w:spacing w:before="0" w:after="0"/>
        <w:jc w:val="both"/>
        <w:rPr>
          <w:rFonts w:ascii="Segoe UI" w:hAnsi="Segoe UI" w:eastAsia="Segoe UI" w:cs="Segoe UI"/>
          <w:sz w:val="24"/>
          <w:szCs w:val="24"/>
        </w:rPr>
      </w:pPr>
      <w:r>
        <w:rPr>
          <w:rFonts w:eastAsia="Segoe UI" w:cs="Segoe UI" w:ascii="Segoe UI" w:hAnsi="Segoe UI"/>
          <w:sz w:val="24"/>
          <w:szCs w:val="24"/>
        </w:rPr>
      </w:r>
    </w:p>
    <w:p>
      <w:pPr>
        <w:pStyle w:val="Normal"/>
        <w:spacing w:before="0" w:after="0"/>
        <w:jc w:val="both"/>
        <w:rPr>
          <w:rFonts w:ascii="Segoe UI" w:hAnsi="Segoe UI" w:eastAsia="Segoe UI" w:cs="Segoe UI"/>
          <w:sz w:val="24"/>
          <w:szCs w:val="24"/>
        </w:rPr>
      </w:pPr>
      <w:r>
        <w:rPr>
          <w:rFonts w:eastAsia="Segoe UI" w:cs="Segoe UI" w:ascii="Segoe UI" w:hAnsi="Segoe UI"/>
          <w:sz w:val="24"/>
          <w:szCs w:val="24"/>
        </w:rPr>
      </w:r>
    </w:p>
    <w:p>
      <w:pPr>
        <w:pStyle w:val="Normal"/>
        <w:spacing w:before="0" w:after="0"/>
        <w:jc w:val="both"/>
        <w:rPr>
          <w:rFonts w:ascii="Segoe UI" w:hAnsi="Segoe UI" w:eastAsia="Segoe UI" w:cs="Segoe UI"/>
          <w:sz w:val="24"/>
          <w:szCs w:val="24"/>
        </w:rPr>
      </w:pPr>
      <w:r>
        <w:rPr>
          <w:rFonts w:eastAsia="Segoe UI" w:cs="Segoe UI" w:ascii="Segoe UI" w:hAnsi="Segoe UI"/>
          <w:sz w:val="24"/>
          <w:szCs w:val="24"/>
        </w:rPr>
      </w:r>
    </w:p>
    <w:p>
      <w:pPr>
        <w:pStyle w:val="Normal"/>
        <w:spacing w:before="0" w:after="0"/>
        <w:jc w:val="both"/>
        <w:rPr>
          <w:rFonts w:ascii="Segoe UI" w:hAnsi="Segoe UI" w:eastAsia="Segoe UI" w:cs="Segoe UI"/>
          <w:sz w:val="24"/>
          <w:szCs w:val="24"/>
        </w:rPr>
      </w:pPr>
      <w:r>
        <w:rPr>
          <w:rFonts w:eastAsia="Segoe UI" w:cs="Segoe UI" w:ascii="Segoe UI" w:hAnsi="Segoe UI"/>
          <w:sz w:val="24"/>
          <w:szCs w:val="24"/>
        </w:rPr>
      </w:r>
    </w:p>
    <w:p>
      <w:pPr>
        <w:pStyle w:val="Normal"/>
        <w:spacing w:before="0" w:after="0"/>
        <w:jc w:val="both"/>
        <w:rPr>
          <w:rFonts w:ascii="Segoe UI" w:hAnsi="Segoe UI" w:eastAsia="Segoe UI" w:cs="Segoe UI"/>
          <w:sz w:val="24"/>
          <w:szCs w:val="24"/>
        </w:rPr>
      </w:pPr>
      <w:r>
        <w:rPr>
          <w:rFonts w:eastAsia="Segoe UI" w:cs="Segoe UI" w:ascii="Segoe UI" w:hAnsi="Segoe UI"/>
          <w:sz w:val="24"/>
          <w:szCs w:val="24"/>
        </w:rPr>
      </w:r>
    </w:p>
    <w:p>
      <w:pPr>
        <w:pStyle w:val="Normal"/>
        <w:spacing w:before="0" w:after="0"/>
        <w:jc w:val="both"/>
        <w:rPr>
          <w:rFonts w:ascii="Segoe UI" w:hAnsi="Segoe UI" w:eastAsia="Segoe UI" w:cs="Segoe UI"/>
          <w:sz w:val="24"/>
          <w:szCs w:val="24"/>
        </w:rPr>
      </w:pPr>
      <w:r>
        <w:rPr>
          <w:rFonts w:eastAsia="Segoe UI" w:cs="Segoe UI" w:ascii="Segoe UI" w:hAnsi="Segoe UI"/>
          <w:sz w:val="24"/>
          <w:szCs w:val="24"/>
        </w:rPr>
      </w:r>
    </w:p>
    <w:p>
      <w:pPr>
        <w:pStyle w:val="Normal"/>
        <w:spacing w:before="0" w:after="0"/>
        <w:jc w:val="both"/>
        <w:rPr>
          <w:rFonts w:ascii="Segoe UI" w:hAnsi="Segoe UI" w:eastAsia="Segoe UI" w:cs="Segoe UI"/>
          <w:sz w:val="24"/>
          <w:szCs w:val="24"/>
        </w:rPr>
      </w:pPr>
      <w:r>
        <w:rPr>
          <w:rFonts w:eastAsia="Segoe UI" w:cs="Segoe UI" w:ascii="Segoe UI" w:hAnsi="Segoe UI"/>
          <w:sz w:val="24"/>
          <w:szCs w:val="24"/>
        </w:rPr>
      </w:r>
    </w:p>
    <w:p>
      <w:pPr>
        <w:pStyle w:val="Normal"/>
        <w:spacing w:before="0" w:after="0"/>
        <w:jc w:val="both"/>
        <w:rPr>
          <w:rFonts w:ascii="Segoe UI" w:hAnsi="Segoe UI" w:eastAsia="Segoe UI" w:cs="Segoe UI"/>
          <w:sz w:val="24"/>
          <w:szCs w:val="24"/>
        </w:rPr>
      </w:pPr>
      <w:r>
        <w:rPr>
          <w:rFonts w:eastAsia="Segoe UI" w:cs="Segoe UI" w:ascii="Segoe UI" w:hAnsi="Segoe UI"/>
          <w:sz w:val="24"/>
          <w:szCs w:val="24"/>
        </w:rPr>
      </w:r>
    </w:p>
    <w:p>
      <w:pPr>
        <w:pStyle w:val="Normal"/>
        <w:spacing w:before="0" w:after="0"/>
        <w:jc w:val="both"/>
        <w:rPr>
          <w:rFonts w:ascii="Segoe UI" w:hAnsi="Segoe UI" w:eastAsia="Segoe UI" w:cs="Segoe UI"/>
          <w:sz w:val="24"/>
          <w:szCs w:val="24"/>
        </w:rPr>
      </w:pPr>
      <w:r>
        <w:rPr>
          <w:rFonts w:eastAsia="Segoe UI" w:cs="Segoe UI" w:ascii="Segoe UI" w:hAnsi="Segoe UI"/>
          <w:sz w:val="24"/>
          <w:szCs w:val="24"/>
        </w:rPr>
      </w:r>
    </w:p>
    <w:p>
      <w:pPr>
        <w:pStyle w:val="Normal"/>
        <w:spacing w:before="0" w:after="0"/>
        <w:jc w:val="both"/>
        <w:rPr>
          <w:rFonts w:ascii="Segoe UI" w:hAnsi="Segoe UI" w:eastAsia="Segoe UI" w:cs="Segoe UI"/>
          <w:sz w:val="24"/>
          <w:szCs w:val="24"/>
        </w:rPr>
      </w:pPr>
      <w:r>
        <w:rPr>
          <w:rFonts w:eastAsia="Segoe UI" w:cs="Segoe UI" w:ascii="Segoe UI" w:hAnsi="Segoe UI"/>
          <w:sz w:val="24"/>
          <w:szCs w:val="24"/>
        </w:rPr>
        <w:t>Η ισχύς της παρούσας αρχίζει από τη δημοσίευσή της στην Εφημερίδα της Κυβερνήσεως.</w:t>
      </w:r>
    </w:p>
    <w:p>
      <w:pPr>
        <w:pStyle w:val="Normal"/>
        <w:spacing w:before="0" w:after="0"/>
        <w:jc w:val="both"/>
        <w:rPr>
          <w:rFonts w:ascii="Segoe UI" w:hAnsi="Segoe UI" w:eastAsia="Segoe UI" w:cs="Segoe UI"/>
          <w:sz w:val="24"/>
          <w:szCs w:val="24"/>
        </w:rPr>
      </w:pPr>
      <w:r>
        <w:rPr>
          <w:rFonts w:eastAsia="Segoe UI" w:cs="Segoe UI" w:ascii="Segoe UI" w:hAnsi="Segoe UI"/>
          <w:sz w:val="24"/>
          <w:szCs w:val="24"/>
        </w:rPr>
        <w:t xml:space="preserve">Η απόφαση αυτή να δημοσιευθεί στην Εφημερίδα της Κυβερνήσεως. </w:t>
      </w:r>
    </w:p>
    <w:p>
      <w:pPr>
        <w:pStyle w:val="Normal"/>
        <w:spacing w:before="0" w:after="0"/>
        <w:jc w:val="both"/>
        <w:rPr>
          <w:rFonts w:ascii="Segoe UI" w:hAnsi="Segoe UI" w:eastAsia="Segoe UI" w:cs="Segoe UI"/>
          <w:sz w:val="24"/>
          <w:szCs w:val="24"/>
        </w:rPr>
      </w:pPr>
      <w:r>
        <w:rPr>
          <w:rFonts w:eastAsia="Segoe UI" w:cs="Segoe UI" w:ascii="Segoe UI" w:hAnsi="Segoe UI"/>
          <w:sz w:val="24"/>
          <w:szCs w:val="24"/>
        </w:rPr>
      </w:r>
    </w:p>
    <w:p>
      <w:pPr>
        <w:pStyle w:val="Normal"/>
        <w:spacing w:before="0" w:after="0"/>
        <w:jc w:val="center"/>
        <w:rPr>
          <w:rFonts w:ascii="Segoe UI" w:hAnsi="Segoe UI" w:eastAsia="Segoe UI" w:cs="Segoe UI"/>
          <w:b/>
          <w:b/>
          <w:bCs/>
          <w:sz w:val="24"/>
          <w:szCs w:val="24"/>
        </w:rPr>
      </w:pPr>
      <w:r>
        <w:rPr>
          <w:rFonts w:eastAsia="Segoe UI" w:cs="Segoe UI" w:ascii="Segoe UI" w:hAnsi="Segoe UI"/>
          <w:b/>
          <w:bCs/>
          <w:sz w:val="24"/>
          <w:szCs w:val="24"/>
        </w:rPr>
      </w:r>
    </w:p>
    <w:p>
      <w:pPr>
        <w:pStyle w:val="Normal"/>
        <w:spacing w:before="0" w:after="0"/>
        <w:jc w:val="center"/>
        <w:rPr>
          <w:rFonts w:ascii="Segoe UI" w:hAnsi="Segoe UI" w:eastAsia="Segoe UI" w:cs="Segoe UI"/>
          <w:b/>
          <w:b/>
          <w:bCs/>
          <w:sz w:val="24"/>
          <w:szCs w:val="24"/>
        </w:rPr>
      </w:pPr>
      <w:r>
        <w:rPr>
          <w:rFonts w:eastAsia="Segoe UI" w:cs="Segoe UI" w:ascii="Segoe UI" w:hAnsi="Segoe UI"/>
          <w:b/>
          <w:bCs/>
          <w:sz w:val="24"/>
          <w:szCs w:val="24"/>
        </w:rPr>
        <w:t>ΟΙ ΥΠΟΥΡΓΟΙ</w:t>
      </w:r>
    </w:p>
    <w:p>
      <w:pPr>
        <w:pStyle w:val="Normal"/>
        <w:tabs>
          <w:tab w:val="clear" w:pos="720"/>
          <w:tab w:val="left" w:pos="4253" w:leader="none"/>
        </w:tabs>
        <w:spacing w:before="0" w:after="0"/>
        <w:jc w:val="both"/>
        <w:rPr>
          <w:rFonts w:ascii="Segoe UI" w:hAnsi="Segoe UI" w:eastAsia="Segoe UI" w:cs="Segoe UI"/>
          <w:b/>
          <w:b/>
          <w:bCs/>
          <w:sz w:val="24"/>
          <w:szCs w:val="24"/>
        </w:rPr>
      </w:pPr>
      <w:r>
        <w:rPr>
          <w:rFonts w:eastAsia="Segoe UI" w:cs="Segoe UI" w:ascii="Segoe UI" w:hAnsi="Segoe UI"/>
          <w:b/>
          <w:bCs/>
          <w:sz w:val="24"/>
          <w:szCs w:val="24"/>
        </w:rPr>
      </w:r>
    </w:p>
    <w:tbl>
      <w:tblPr>
        <w:tblStyle w:val="TableNormal1"/>
        <w:tblW w:w="9751" w:type="dxa"/>
        <w:jc w:val="left"/>
        <w:tblInd w:w="108" w:type="dxa"/>
        <w:shd w:fill="CED7E7" w:val="clear"/>
        <w:tblCellMar>
          <w:top w:w="80" w:type="dxa"/>
          <w:left w:w="80" w:type="dxa"/>
          <w:bottom w:w="80" w:type="dxa"/>
          <w:right w:w="80" w:type="dxa"/>
        </w:tblCellMar>
        <w:tblLook w:firstRow="1" w:noVBand="1" w:lastRow="0" w:firstColumn="1" w:lastColumn="0" w:noHBand="0" w:val="04a0"/>
      </w:tblPr>
      <w:tblGrid>
        <w:gridCol w:w="5637"/>
        <w:gridCol w:w="4113"/>
      </w:tblGrid>
      <w:tr>
        <w:trPr>
          <w:trHeight w:val="2715" w:hRule="atLeast"/>
        </w:trPr>
        <w:tc>
          <w:tcPr>
            <w:tcW w:w="5637" w:type="dxa"/>
            <w:tcBorders/>
            <w:shd w:fill="CED7E7" w:val="clear"/>
            <w:vAlign w:val="center"/>
          </w:tcPr>
          <w:p>
            <w:pPr>
              <w:pStyle w:val="Normal"/>
              <w:spacing w:before="0" w:after="0"/>
              <w:jc w:val="center"/>
              <w:rPr>
                <w:rFonts w:ascii="Segoe UI" w:hAnsi="Segoe UI" w:eastAsia="Segoe UI" w:cs="Segoe UI"/>
                <w:b/>
                <w:b/>
                <w:bCs/>
                <w:sz w:val="24"/>
                <w:szCs w:val="24"/>
              </w:rPr>
            </w:pPr>
            <w:r>
              <w:rPr>
                <w:rFonts w:eastAsia="Segoe UI" w:cs="Segoe UI" w:ascii="Segoe UI" w:hAnsi="Segoe UI"/>
                <w:b/>
                <w:bCs/>
                <w:sz w:val="24"/>
                <w:szCs w:val="24"/>
              </w:rPr>
            </w:r>
          </w:p>
          <w:p>
            <w:pPr>
              <w:pStyle w:val="Normal"/>
              <w:spacing w:before="0" w:after="0"/>
              <w:jc w:val="center"/>
              <w:rPr>
                <w:rFonts w:ascii="Segoe UI" w:hAnsi="Segoe UI" w:eastAsia="Segoe UI" w:cs="Segoe UI"/>
                <w:b/>
                <w:b/>
                <w:bCs/>
                <w:sz w:val="24"/>
                <w:szCs w:val="24"/>
              </w:rPr>
            </w:pPr>
            <w:r>
              <w:rPr>
                <w:rFonts w:eastAsia="Segoe UI" w:cs="Segoe UI" w:ascii="Segoe UI" w:hAnsi="Segoe UI"/>
                <w:b/>
                <w:bCs/>
                <w:sz w:val="24"/>
                <w:szCs w:val="24"/>
              </w:rPr>
              <w:t>ΥΦΥΠΟΥΡΓΟΣ ΟΙΚΟΝΟΜΙΚΩΝ</w:t>
            </w:r>
          </w:p>
          <w:p>
            <w:pPr>
              <w:pStyle w:val="Normal"/>
              <w:spacing w:before="0" w:after="0"/>
              <w:jc w:val="center"/>
              <w:rPr>
                <w:rFonts w:ascii="Segoe UI" w:hAnsi="Segoe UI" w:eastAsia="Segoe UI" w:cs="Segoe UI"/>
                <w:b/>
                <w:b/>
                <w:bCs/>
                <w:sz w:val="24"/>
                <w:szCs w:val="24"/>
              </w:rPr>
            </w:pPr>
            <w:r>
              <w:rPr>
                <w:rFonts w:eastAsia="Segoe UI" w:cs="Segoe UI" w:ascii="Segoe UI" w:hAnsi="Segoe UI"/>
                <w:b/>
                <w:bCs/>
                <w:sz w:val="24"/>
                <w:szCs w:val="24"/>
              </w:rPr>
            </w:r>
          </w:p>
          <w:p>
            <w:pPr>
              <w:pStyle w:val="Normal"/>
              <w:spacing w:before="0" w:after="0"/>
              <w:jc w:val="center"/>
              <w:rPr>
                <w:rFonts w:ascii="Segoe UI" w:hAnsi="Segoe UI" w:eastAsia="Segoe UI" w:cs="Segoe UI"/>
                <w:b/>
                <w:b/>
                <w:bCs/>
                <w:sz w:val="24"/>
                <w:szCs w:val="24"/>
              </w:rPr>
            </w:pPr>
            <w:r>
              <w:rPr>
                <w:rFonts w:eastAsia="Segoe UI" w:cs="Segoe UI" w:ascii="Segoe UI" w:hAnsi="Segoe UI"/>
                <w:b/>
                <w:bCs/>
                <w:sz w:val="24"/>
                <w:szCs w:val="24"/>
              </w:rPr>
            </w:r>
          </w:p>
          <w:p>
            <w:pPr>
              <w:pStyle w:val="Normal"/>
              <w:spacing w:before="0" w:after="0"/>
              <w:jc w:val="center"/>
              <w:rPr>
                <w:rFonts w:ascii="Segoe UI" w:hAnsi="Segoe UI" w:eastAsia="Segoe UI" w:cs="Segoe UI"/>
                <w:b/>
                <w:b/>
                <w:bCs/>
                <w:sz w:val="24"/>
                <w:szCs w:val="24"/>
              </w:rPr>
            </w:pPr>
            <w:r>
              <w:rPr>
                <w:rFonts w:eastAsia="Segoe UI" w:cs="Segoe UI" w:ascii="Segoe UI" w:hAnsi="Segoe UI"/>
                <w:b/>
                <w:bCs/>
                <w:sz w:val="24"/>
                <w:szCs w:val="24"/>
              </w:rPr>
              <w:t>ΘΕΟΔΩΡΟ ΣΚΥΛΑΚΑΚΗ</w:t>
            </w:r>
          </w:p>
          <w:p>
            <w:pPr>
              <w:pStyle w:val="Normal"/>
              <w:spacing w:before="0" w:after="0"/>
              <w:jc w:val="center"/>
              <w:rPr/>
            </w:pPr>
            <w:r>
              <w:rPr/>
            </w:r>
          </w:p>
        </w:tc>
        <w:tc>
          <w:tcPr>
            <w:tcW w:w="4113" w:type="dxa"/>
            <w:tcBorders/>
            <w:shd w:fill="CED7E7" w:val="clear"/>
            <w:vAlign w:val="center"/>
          </w:tcPr>
          <w:p>
            <w:pPr>
              <w:pStyle w:val="Normal"/>
              <w:spacing w:before="0" w:after="0"/>
              <w:jc w:val="center"/>
              <w:rPr>
                <w:rFonts w:ascii="Segoe UI" w:hAnsi="Segoe UI" w:eastAsia="Segoe UI" w:cs="Segoe UI"/>
                <w:b/>
                <w:b/>
                <w:bCs/>
                <w:sz w:val="24"/>
                <w:szCs w:val="24"/>
              </w:rPr>
            </w:pPr>
            <w:r>
              <w:rPr>
                <w:rFonts w:eastAsia="Segoe UI" w:cs="Segoe UI" w:ascii="Segoe UI" w:hAnsi="Segoe UI"/>
                <w:b/>
                <w:bCs/>
                <w:sz w:val="24"/>
                <w:szCs w:val="24"/>
              </w:rPr>
            </w:r>
          </w:p>
          <w:p>
            <w:pPr>
              <w:pStyle w:val="Normal"/>
              <w:spacing w:before="0" w:after="0"/>
              <w:jc w:val="center"/>
              <w:rPr>
                <w:rFonts w:ascii="Segoe UI" w:hAnsi="Segoe UI" w:eastAsia="Segoe UI" w:cs="Segoe UI"/>
                <w:b/>
                <w:b/>
                <w:bCs/>
                <w:sz w:val="24"/>
                <w:szCs w:val="24"/>
              </w:rPr>
            </w:pPr>
            <w:r>
              <w:rPr>
                <w:rFonts w:eastAsia="Segoe UI" w:cs="Segoe UI" w:ascii="Segoe UI" w:hAnsi="Segoe UI"/>
                <w:b/>
                <w:bCs/>
                <w:sz w:val="24"/>
                <w:szCs w:val="24"/>
              </w:rPr>
              <w:t>ΕΡΓΑΣΙΑΣ ΚΑΙ ΚΟΙΝΩΝΙΚΩΝ ΥΠΟΘΕΣΕΩΝ</w:t>
            </w:r>
          </w:p>
          <w:p>
            <w:pPr>
              <w:pStyle w:val="Normal"/>
              <w:spacing w:before="0" w:after="0"/>
              <w:jc w:val="center"/>
              <w:rPr>
                <w:rFonts w:ascii="Segoe UI" w:hAnsi="Segoe UI" w:eastAsia="Segoe UI" w:cs="Segoe UI"/>
                <w:b/>
                <w:b/>
                <w:bCs/>
                <w:sz w:val="24"/>
                <w:szCs w:val="24"/>
              </w:rPr>
            </w:pPr>
            <w:r>
              <w:rPr>
                <w:rFonts w:eastAsia="Segoe UI" w:cs="Segoe UI" w:ascii="Segoe UI" w:hAnsi="Segoe UI"/>
                <w:b/>
                <w:bCs/>
                <w:sz w:val="24"/>
                <w:szCs w:val="24"/>
              </w:rPr>
            </w:r>
          </w:p>
          <w:p>
            <w:pPr>
              <w:pStyle w:val="Normal"/>
              <w:spacing w:before="0" w:after="0"/>
              <w:jc w:val="center"/>
              <w:rPr>
                <w:rFonts w:ascii="Segoe UI" w:hAnsi="Segoe UI" w:eastAsia="Segoe UI" w:cs="Segoe UI"/>
                <w:b/>
                <w:b/>
                <w:bCs/>
                <w:sz w:val="24"/>
                <w:szCs w:val="24"/>
              </w:rPr>
            </w:pPr>
            <w:r>
              <w:rPr>
                <w:rFonts w:eastAsia="Segoe UI" w:cs="Segoe UI" w:ascii="Segoe UI" w:hAnsi="Segoe UI"/>
                <w:b/>
                <w:bCs/>
                <w:sz w:val="24"/>
                <w:szCs w:val="24"/>
              </w:rPr>
            </w:r>
          </w:p>
          <w:p>
            <w:pPr>
              <w:pStyle w:val="Normal"/>
              <w:spacing w:before="0" w:after="0"/>
              <w:jc w:val="center"/>
              <w:rPr>
                <w:rFonts w:ascii="Segoe UI" w:hAnsi="Segoe UI" w:eastAsia="Segoe UI" w:cs="Segoe UI"/>
                <w:b/>
                <w:b/>
                <w:bCs/>
                <w:sz w:val="24"/>
                <w:szCs w:val="24"/>
              </w:rPr>
            </w:pPr>
            <w:r>
              <w:rPr>
                <w:rFonts w:eastAsia="Segoe UI" w:cs="Segoe UI" w:ascii="Segoe UI" w:hAnsi="Segoe UI"/>
                <w:b/>
                <w:bCs/>
                <w:sz w:val="24"/>
                <w:szCs w:val="24"/>
              </w:rPr>
            </w:r>
          </w:p>
          <w:p>
            <w:pPr>
              <w:pStyle w:val="Normal"/>
              <w:spacing w:before="0" w:after="0"/>
              <w:jc w:val="center"/>
              <w:rPr/>
            </w:pPr>
            <w:r>
              <w:rPr>
                <w:rFonts w:eastAsia="Segoe UI" w:cs="Segoe UI" w:ascii="Segoe UI" w:hAnsi="Segoe UI"/>
                <w:b/>
                <w:bCs/>
                <w:sz w:val="24"/>
                <w:szCs w:val="24"/>
              </w:rPr>
              <w:t>ΙΩΑΝΝΗΣ ΒΡΟΥΤΣΗΣ</w:t>
            </w:r>
          </w:p>
        </w:tc>
      </w:tr>
      <w:tr>
        <w:trPr>
          <w:trHeight w:val="1680" w:hRule="atLeast"/>
        </w:trPr>
        <w:tc>
          <w:tcPr>
            <w:tcW w:w="5637" w:type="dxa"/>
            <w:tcBorders/>
            <w:shd w:fill="CED7E7" w:val="clear"/>
          </w:tcPr>
          <w:p>
            <w:pPr>
              <w:pStyle w:val="Normal"/>
              <w:widowControl/>
              <w:pBdr/>
              <w:suppressAutoHyphens w:val="true"/>
              <w:bidi w:val="0"/>
              <w:spacing w:lineRule="auto" w:line="276" w:before="0" w:after="200"/>
              <w:jc w:val="left"/>
              <w:rPr/>
            </w:pPr>
            <w:r>
              <w:rPr/>
            </w:r>
          </w:p>
        </w:tc>
        <w:tc>
          <w:tcPr>
            <w:tcW w:w="4113" w:type="dxa"/>
            <w:tcBorders/>
            <w:shd w:fill="CED7E7" w:val="clear"/>
          </w:tcPr>
          <w:p>
            <w:pPr>
              <w:pStyle w:val="Normal"/>
              <w:spacing w:before="0" w:after="0"/>
              <w:jc w:val="center"/>
              <w:rPr>
                <w:rFonts w:ascii="Segoe UI" w:hAnsi="Segoe UI" w:eastAsia="Segoe UI" w:cs="Segoe UI"/>
                <w:b/>
                <w:b/>
                <w:bCs/>
                <w:sz w:val="24"/>
                <w:szCs w:val="24"/>
              </w:rPr>
            </w:pPr>
            <w:r>
              <w:rPr>
                <w:rFonts w:eastAsia="Segoe UI" w:cs="Segoe UI" w:ascii="Segoe UI" w:hAnsi="Segoe UI"/>
                <w:b/>
                <w:bCs/>
                <w:sz w:val="24"/>
                <w:szCs w:val="24"/>
              </w:rPr>
              <w:t>Η ΓΕΝΙΚΗ ΓΡΑΜΜΑΤΕΑΣ ΕΡΓΑΣΙΑΣ</w:t>
            </w:r>
          </w:p>
          <w:p>
            <w:pPr>
              <w:pStyle w:val="Normal"/>
              <w:spacing w:before="0" w:after="0"/>
              <w:jc w:val="both"/>
              <w:rPr>
                <w:rFonts w:ascii="Segoe UI" w:hAnsi="Segoe UI" w:eastAsia="Segoe UI" w:cs="Segoe UI"/>
                <w:b/>
                <w:b/>
                <w:bCs/>
                <w:sz w:val="24"/>
                <w:szCs w:val="24"/>
              </w:rPr>
            </w:pPr>
            <w:r>
              <w:rPr>
                <w:rFonts w:eastAsia="Segoe UI" w:cs="Segoe UI" w:ascii="Segoe UI" w:hAnsi="Segoe UI"/>
                <w:b/>
                <w:bCs/>
                <w:sz w:val="24"/>
                <w:szCs w:val="24"/>
              </w:rPr>
            </w:r>
          </w:p>
          <w:p>
            <w:pPr>
              <w:pStyle w:val="Normal"/>
              <w:spacing w:before="0" w:after="0"/>
              <w:jc w:val="both"/>
              <w:rPr>
                <w:rFonts w:ascii="Segoe UI" w:hAnsi="Segoe UI" w:eastAsia="Segoe UI" w:cs="Segoe UI"/>
                <w:b/>
                <w:b/>
                <w:bCs/>
                <w:sz w:val="24"/>
                <w:szCs w:val="24"/>
              </w:rPr>
            </w:pPr>
            <w:r>
              <w:rPr>
                <w:rFonts w:eastAsia="Segoe UI" w:cs="Segoe UI" w:ascii="Segoe UI" w:hAnsi="Segoe UI"/>
                <w:b/>
                <w:bCs/>
                <w:sz w:val="24"/>
                <w:szCs w:val="24"/>
              </w:rPr>
            </w:r>
          </w:p>
          <w:p>
            <w:pPr>
              <w:pStyle w:val="Normal"/>
              <w:spacing w:before="0" w:after="0"/>
              <w:jc w:val="both"/>
              <w:rPr/>
            </w:pPr>
            <w:r>
              <w:rPr>
                <w:rFonts w:eastAsia="Segoe UI" w:cs="Segoe UI" w:ascii="Segoe UI" w:hAnsi="Segoe UI"/>
                <w:b/>
                <w:bCs/>
                <w:sz w:val="24"/>
                <w:szCs w:val="24"/>
              </w:rPr>
              <w:t xml:space="preserve">                </w:t>
            </w:r>
            <w:r>
              <w:rPr>
                <w:rFonts w:eastAsia="Segoe UI" w:cs="Segoe UI" w:ascii="Segoe UI" w:hAnsi="Segoe UI"/>
                <w:b/>
                <w:bCs/>
                <w:sz w:val="24"/>
                <w:szCs w:val="24"/>
              </w:rPr>
              <w:t>ΑΝΝΑ ΣΤΡΑΤΙΝΑΚΗ</w:t>
            </w:r>
          </w:p>
        </w:tc>
      </w:tr>
    </w:tbl>
    <w:p>
      <w:pPr>
        <w:pStyle w:val="Normal"/>
        <w:widowControl w:val="false"/>
        <w:tabs>
          <w:tab w:val="clear" w:pos="720"/>
          <w:tab w:val="left" w:pos="4253" w:leader="none"/>
        </w:tabs>
        <w:spacing w:lineRule="auto" w:line="240" w:before="0" w:after="0"/>
        <w:jc w:val="both"/>
        <w:rPr>
          <w:rFonts w:ascii="Segoe UI" w:hAnsi="Segoe UI" w:eastAsia="Segoe UI" w:cs="Segoe UI"/>
          <w:b/>
          <w:b/>
          <w:bCs/>
          <w:sz w:val="24"/>
          <w:szCs w:val="24"/>
        </w:rPr>
      </w:pPr>
      <w:r>
        <w:rPr>
          <w:rFonts w:eastAsia="Segoe UI" w:cs="Segoe UI" w:ascii="Segoe UI" w:hAnsi="Segoe UI"/>
          <w:b/>
          <w:bCs/>
          <w:sz w:val="24"/>
          <w:szCs w:val="24"/>
        </w:rPr>
      </w:r>
    </w:p>
    <w:p>
      <w:pPr>
        <w:pStyle w:val="Normal"/>
        <w:spacing w:before="0" w:after="0"/>
        <w:jc w:val="both"/>
        <w:rPr>
          <w:rFonts w:ascii="Segoe UI" w:hAnsi="Segoe UI" w:eastAsia="Segoe UI" w:cs="Segoe UI"/>
          <w:b/>
          <w:b/>
          <w:bCs/>
          <w:sz w:val="24"/>
          <w:szCs w:val="24"/>
        </w:rPr>
      </w:pPr>
      <w:r>
        <w:rPr>
          <w:rFonts w:eastAsia="Segoe UI" w:cs="Segoe UI" w:ascii="Segoe UI" w:hAnsi="Segoe UI"/>
          <w:b/>
          <w:bCs/>
          <w:sz w:val="24"/>
          <w:szCs w:val="24"/>
        </w:rPr>
      </w:r>
    </w:p>
    <w:p>
      <w:pPr>
        <w:pStyle w:val="Normal"/>
        <w:spacing w:before="0" w:after="0"/>
        <w:jc w:val="both"/>
        <w:rPr>
          <w:rFonts w:ascii="Segoe UI" w:hAnsi="Segoe UI" w:eastAsia="Segoe UI" w:cs="Segoe UI"/>
          <w:b/>
          <w:b/>
          <w:bCs/>
          <w:sz w:val="24"/>
          <w:szCs w:val="24"/>
        </w:rPr>
      </w:pPr>
      <w:r>
        <w:rPr>
          <w:rFonts w:eastAsia="Segoe UI" w:cs="Segoe UI" w:ascii="Segoe UI" w:hAnsi="Segoe UI"/>
          <w:b/>
          <w:bCs/>
          <w:sz w:val="24"/>
          <w:szCs w:val="24"/>
        </w:rPr>
      </w:r>
    </w:p>
    <w:p>
      <w:pPr>
        <w:pStyle w:val="Normal"/>
        <w:spacing w:before="0" w:after="0"/>
        <w:jc w:val="both"/>
        <w:rPr>
          <w:rFonts w:ascii="Segoe UI" w:hAnsi="Segoe UI" w:eastAsia="Segoe UI" w:cs="Segoe UI"/>
          <w:b/>
          <w:b/>
          <w:bCs/>
          <w:sz w:val="24"/>
          <w:szCs w:val="24"/>
        </w:rPr>
      </w:pPr>
      <w:r>
        <w:rPr>
          <w:rFonts w:eastAsia="Segoe UI" w:cs="Segoe UI" w:ascii="Segoe UI" w:hAnsi="Segoe UI"/>
          <w:b/>
          <w:bCs/>
          <w:sz w:val="24"/>
          <w:szCs w:val="24"/>
        </w:rPr>
      </w:r>
    </w:p>
    <w:p>
      <w:pPr>
        <w:pStyle w:val="Normal"/>
        <w:spacing w:before="0" w:after="0"/>
        <w:jc w:val="both"/>
        <w:rPr>
          <w:rFonts w:ascii="Segoe UI" w:hAnsi="Segoe UI" w:eastAsia="Segoe UI" w:cs="Segoe UI"/>
          <w:b/>
          <w:b/>
          <w:bCs/>
          <w:sz w:val="24"/>
          <w:szCs w:val="24"/>
        </w:rPr>
      </w:pPr>
      <w:r>
        <w:rPr>
          <w:rFonts w:eastAsia="Segoe UI" w:cs="Segoe UI" w:ascii="Segoe UI" w:hAnsi="Segoe UI"/>
          <w:b/>
          <w:bCs/>
          <w:sz w:val="24"/>
          <w:szCs w:val="24"/>
        </w:rPr>
      </w:r>
    </w:p>
    <w:p>
      <w:pPr>
        <w:pStyle w:val="Normal"/>
        <w:spacing w:before="0" w:after="0"/>
        <w:jc w:val="both"/>
        <w:rPr>
          <w:rFonts w:ascii="Segoe UI" w:hAnsi="Segoe UI" w:eastAsia="Segoe UI" w:cs="Segoe UI"/>
          <w:b/>
          <w:b/>
          <w:bCs/>
          <w:sz w:val="24"/>
          <w:szCs w:val="24"/>
        </w:rPr>
      </w:pPr>
      <w:r>
        <w:rPr>
          <w:rFonts w:eastAsia="Segoe UI" w:cs="Segoe UI" w:ascii="Segoe UI" w:hAnsi="Segoe UI"/>
          <w:b/>
          <w:bCs/>
          <w:sz w:val="24"/>
          <w:szCs w:val="24"/>
        </w:rPr>
      </w:r>
    </w:p>
    <w:p>
      <w:pPr>
        <w:pStyle w:val="Normal"/>
        <w:spacing w:before="0" w:after="0"/>
        <w:jc w:val="both"/>
        <w:rPr>
          <w:rFonts w:ascii="Segoe UI" w:hAnsi="Segoe UI" w:eastAsia="Segoe UI" w:cs="Segoe UI"/>
          <w:b/>
          <w:b/>
          <w:bCs/>
          <w:sz w:val="24"/>
          <w:szCs w:val="24"/>
        </w:rPr>
      </w:pPr>
      <w:r>
        <w:rPr>
          <w:rFonts w:eastAsia="Segoe UI" w:cs="Segoe UI" w:ascii="Segoe UI" w:hAnsi="Segoe UI"/>
          <w:b/>
          <w:bCs/>
          <w:sz w:val="24"/>
          <w:szCs w:val="24"/>
        </w:rPr>
      </w:r>
    </w:p>
    <w:p>
      <w:pPr>
        <w:pStyle w:val="Normal"/>
        <w:spacing w:before="0" w:after="0"/>
        <w:jc w:val="both"/>
        <w:rPr>
          <w:rFonts w:ascii="Segoe UI" w:hAnsi="Segoe UI" w:eastAsia="Segoe UI" w:cs="Segoe UI"/>
          <w:b/>
          <w:b/>
          <w:bCs/>
          <w:sz w:val="24"/>
          <w:szCs w:val="24"/>
        </w:rPr>
      </w:pPr>
      <w:r>
        <w:rPr>
          <w:rFonts w:eastAsia="Segoe UI" w:cs="Segoe UI" w:ascii="Segoe UI" w:hAnsi="Segoe UI"/>
          <w:b/>
          <w:bCs/>
          <w:sz w:val="24"/>
          <w:szCs w:val="24"/>
        </w:rPr>
        <w:t xml:space="preserve">                                                          </w:t>
      </w:r>
    </w:p>
    <w:p>
      <w:pPr>
        <w:pStyle w:val="Normal"/>
        <w:suppressAutoHyphens w:val="false"/>
        <w:spacing w:lineRule="auto" w:line="240" w:before="0" w:after="0"/>
        <w:rPr>
          <w:rFonts w:ascii="Segoe UI" w:hAnsi="Segoe UI" w:eastAsia="Segoe UI" w:cs="Segoe UI"/>
          <w:b/>
          <w:b/>
          <w:bCs/>
          <w:sz w:val="24"/>
          <w:szCs w:val="24"/>
        </w:rPr>
      </w:pPr>
      <w:r>
        <w:rPr>
          <w:rFonts w:eastAsia="Segoe UI" w:cs="Segoe UI" w:ascii="Segoe UI" w:hAnsi="Segoe UI"/>
          <w:b/>
          <w:bCs/>
          <w:sz w:val="24"/>
          <w:szCs w:val="24"/>
        </w:rPr>
      </w:r>
      <w:r>
        <w:br w:type="page"/>
      </w:r>
    </w:p>
    <w:p>
      <w:pPr>
        <w:pStyle w:val="Normal"/>
        <w:spacing w:before="0" w:after="0"/>
        <w:jc w:val="both"/>
        <w:rPr>
          <w:rFonts w:ascii="Segoe UI" w:hAnsi="Segoe UI" w:eastAsia="Segoe UI" w:cs="Segoe UI"/>
          <w:b/>
          <w:b/>
          <w:bCs/>
          <w:sz w:val="24"/>
          <w:szCs w:val="24"/>
        </w:rPr>
      </w:pPr>
      <w:r>
        <w:rPr>
          <w:rFonts w:eastAsia="Segoe UI" w:cs="Segoe UI" w:ascii="Segoe UI" w:hAnsi="Segoe UI"/>
          <w:b/>
          <w:bCs/>
          <w:sz w:val="24"/>
          <w:szCs w:val="24"/>
        </w:rPr>
      </w:r>
    </w:p>
    <w:p>
      <w:pPr>
        <w:pStyle w:val="Normal"/>
        <w:spacing w:before="0" w:after="0"/>
        <w:jc w:val="both"/>
        <w:rPr>
          <w:rFonts w:ascii="Segoe UI" w:hAnsi="Segoe UI" w:eastAsia="Segoe UI" w:cs="Segoe UI"/>
          <w:sz w:val="24"/>
          <w:szCs w:val="24"/>
        </w:rPr>
      </w:pPr>
      <w:r>
        <w:rPr>
          <w:rFonts w:eastAsia="Segoe UI" w:cs="Segoe UI" w:ascii="Segoe UI" w:hAnsi="Segoe UI"/>
          <w:b/>
          <w:bCs/>
          <w:sz w:val="24"/>
          <w:szCs w:val="24"/>
        </w:rPr>
        <w:t xml:space="preserve">ΚΟΙΝΟΠΟΙΗΣΗ: </w:t>
      </w:r>
    </w:p>
    <w:p>
      <w:pPr>
        <w:pStyle w:val="Normal"/>
        <w:spacing w:before="0" w:after="0"/>
        <w:jc w:val="both"/>
        <w:rPr>
          <w:rFonts w:ascii="Segoe UI" w:hAnsi="Segoe UI" w:eastAsia="Segoe UI" w:cs="Segoe UI"/>
          <w:b/>
          <w:b/>
          <w:bCs/>
          <w:sz w:val="24"/>
          <w:szCs w:val="24"/>
        </w:rPr>
      </w:pPr>
      <w:r>
        <w:rPr>
          <w:rFonts w:eastAsia="Segoe UI" w:cs="Segoe UI" w:ascii="Segoe UI" w:hAnsi="Segoe UI"/>
          <w:sz w:val="24"/>
          <w:szCs w:val="24"/>
        </w:rPr>
        <w:t xml:space="preserve">1. Εθνικό Τυπογραφείο (Για δημοσίευση) </w:t>
      </w:r>
    </w:p>
    <w:p>
      <w:pPr>
        <w:pStyle w:val="Normal"/>
        <w:spacing w:before="0" w:after="0"/>
        <w:jc w:val="both"/>
        <w:rPr>
          <w:rFonts w:ascii="Segoe UI" w:hAnsi="Segoe UI" w:eastAsia="Segoe UI" w:cs="Segoe UI"/>
          <w:b/>
          <w:b/>
          <w:bCs/>
          <w:sz w:val="24"/>
          <w:szCs w:val="24"/>
        </w:rPr>
      </w:pPr>
      <w:r>
        <w:rPr>
          <w:rFonts w:eastAsia="Segoe UI" w:cs="Segoe UI" w:ascii="Segoe UI" w:hAnsi="Segoe UI"/>
          <w:b/>
          <w:bCs/>
          <w:sz w:val="24"/>
          <w:szCs w:val="24"/>
        </w:rPr>
      </w:r>
    </w:p>
    <w:p>
      <w:pPr>
        <w:pStyle w:val="Normal"/>
        <w:spacing w:before="0" w:after="0"/>
        <w:jc w:val="both"/>
        <w:rPr>
          <w:rFonts w:ascii="Segoe UI" w:hAnsi="Segoe UI" w:eastAsia="Segoe UI" w:cs="Segoe UI"/>
          <w:sz w:val="24"/>
          <w:szCs w:val="24"/>
        </w:rPr>
      </w:pPr>
      <w:r>
        <w:rPr>
          <w:rFonts w:eastAsia="Segoe UI" w:cs="Segoe UI" w:ascii="Segoe UI" w:hAnsi="Segoe UI"/>
          <w:b/>
          <w:bCs/>
          <w:sz w:val="24"/>
          <w:szCs w:val="24"/>
        </w:rPr>
        <w:t xml:space="preserve">ΕΣΩΤΕΡΙΚΗ ΔΙΑΝΟΜΗ: </w:t>
      </w:r>
    </w:p>
    <w:p>
      <w:pPr>
        <w:pStyle w:val="Normal"/>
        <w:spacing w:before="0" w:after="0"/>
        <w:jc w:val="both"/>
        <w:rPr>
          <w:rFonts w:ascii="Segoe UI" w:hAnsi="Segoe UI" w:eastAsia="Segoe UI" w:cs="Segoe UI"/>
          <w:sz w:val="24"/>
          <w:szCs w:val="24"/>
        </w:rPr>
      </w:pPr>
      <w:r>
        <w:rPr>
          <w:rFonts w:eastAsia="Segoe UI" w:cs="Segoe UI" w:ascii="Segoe UI" w:hAnsi="Segoe UI"/>
          <w:sz w:val="24"/>
          <w:szCs w:val="24"/>
        </w:rPr>
        <w:t xml:space="preserve">1. Γραφείο κ. Υπουργού </w:t>
      </w:r>
    </w:p>
    <w:p>
      <w:pPr>
        <w:pStyle w:val="Normal"/>
        <w:spacing w:before="0" w:after="0"/>
        <w:jc w:val="both"/>
        <w:rPr>
          <w:rFonts w:ascii="Segoe UI" w:hAnsi="Segoe UI" w:eastAsia="Segoe UI" w:cs="Segoe UI"/>
          <w:sz w:val="24"/>
          <w:szCs w:val="24"/>
        </w:rPr>
      </w:pPr>
      <w:r>
        <w:rPr>
          <w:rFonts w:eastAsia="Segoe UI" w:cs="Segoe UI" w:ascii="Segoe UI" w:hAnsi="Segoe UI"/>
          <w:sz w:val="24"/>
          <w:szCs w:val="24"/>
        </w:rPr>
        <w:t>2. Γραφείο κας Γεν. Γραμματέως  Εργασίας</w:t>
      </w:r>
    </w:p>
    <w:p>
      <w:pPr>
        <w:pStyle w:val="Normal"/>
        <w:spacing w:before="0" w:after="0"/>
        <w:jc w:val="both"/>
        <w:rPr>
          <w:rFonts w:ascii="Segoe UI" w:hAnsi="Segoe UI" w:eastAsia="Segoe UI" w:cs="Segoe UI"/>
          <w:sz w:val="24"/>
          <w:szCs w:val="24"/>
        </w:rPr>
      </w:pPr>
      <w:r>
        <w:rPr>
          <w:rFonts w:eastAsia="Segoe UI" w:cs="Segoe UI" w:ascii="Segoe UI" w:hAnsi="Segoe UI"/>
          <w:sz w:val="24"/>
          <w:szCs w:val="24"/>
        </w:rPr>
        <w:t>3.  Γραφείο κ. Γεν. Δ/ντή</w:t>
      </w:r>
    </w:p>
    <w:p>
      <w:pPr>
        <w:pStyle w:val="Normal"/>
        <w:spacing w:before="0" w:after="0"/>
        <w:jc w:val="both"/>
        <w:rPr>
          <w:rFonts w:ascii="Segoe UI" w:hAnsi="Segoe UI" w:eastAsia="Segoe UI" w:cs="Segoe UI"/>
          <w:sz w:val="24"/>
          <w:szCs w:val="24"/>
        </w:rPr>
      </w:pPr>
      <w:r>
        <w:rPr>
          <w:rFonts w:eastAsia="Segoe UI" w:cs="Segoe UI" w:ascii="Segoe UI" w:hAnsi="Segoe UI"/>
          <w:sz w:val="24"/>
          <w:szCs w:val="24"/>
        </w:rPr>
      </w:r>
    </w:p>
    <w:p>
      <w:pPr>
        <w:pStyle w:val="Normal"/>
        <w:spacing w:before="0" w:after="0"/>
        <w:jc w:val="both"/>
        <w:rPr/>
      </w:pPr>
      <w:r>
        <w:rPr/>
      </w:r>
    </w:p>
    <w:sectPr>
      <w:footerReference w:type="default" r:id="rId3"/>
      <w:type w:val="nextPage"/>
      <w:pgSz w:w="11906" w:h="16838"/>
      <w:pgMar w:left="907" w:right="991" w:header="720" w:top="907" w:footer="261" w:bottom="90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01"/>
    <w:family w:val="swiss"/>
    <w:pitch w:val="default"/>
  </w:font>
  <w:font w:name="Calibri">
    <w:charset w:val="01"/>
    <w:family w:val="swiss"/>
    <w:pitch w:val="default"/>
  </w:font>
  <w:font w:name="Segoe UI">
    <w:charset w:val="01"/>
    <w:family w:val="swiss"/>
    <w:pitch w:val="default"/>
  </w:font>
  <w:font w:name="Helvetica">
    <w:altName w:val="Arial"/>
    <w:charset w:val="01"/>
    <w:family w:val="swiss"/>
    <w:pitch w:val="default"/>
  </w:font>
  <w:font w:name="Courier New">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pPr>
    <w:r>
      <w:rPr/>
      <w:fldChar w:fldCharType="begin"/>
    </w:r>
    <w:r>
      <w:rPr/>
      <w:instrText> PAGE </w:instrText>
    </w:r>
    <w:r>
      <w:rPr/>
      <w:fldChar w:fldCharType="separate"/>
    </w:r>
    <w:r>
      <w:rPr/>
      <w:t>7</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26" w:hanging="426"/>
      </w:pPr>
      <w:rPr>
        <w:smallCaps w:val="false"/>
        <w:caps w:val="false"/>
        <w:dstrike w:val="false"/>
        <w:strike w:val="false"/>
        <w:vertAlign w:val="baseline"/>
        <w:position w:val="0"/>
        <w:sz w:val="24"/>
        <w:sz w:val="24"/>
        <w:spacing w:val="0"/>
        <w:kern w:val="0"/>
        <w:w w:val="100"/>
        <w:rFonts w:ascii="Segoe UI" w:hAnsi="Segoe UI"/>
      </w:rPr>
    </w:lvl>
    <w:lvl w:ilvl="1">
      <w:start w:val="1"/>
      <w:numFmt w:val="lowerLetter"/>
      <w:lvlText w:val="%2."/>
      <w:lvlJc w:val="left"/>
      <w:pPr>
        <w:tabs>
          <w:tab w:val="num" w:pos="426"/>
        </w:tabs>
        <w:ind w:left="939" w:hanging="501"/>
      </w:pPr>
      <w:rPr>
        <w:smallCaps w:val="false"/>
        <w:caps w:val="false"/>
        <w:dstrike w:val="false"/>
        <w:strike w:val="false"/>
        <w:vertAlign w:val="baseline"/>
        <w:position w:val="0"/>
        <w:sz w:val="22"/>
        <w:spacing w:val="0"/>
        <w:kern w:val="0"/>
        <w:w w:val="100"/>
      </w:rPr>
    </w:lvl>
    <w:lvl w:ilvl="2">
      <w:start w:val="1"/>
      <w:numFmt w:val="lowerRoman"/>
      <w:lvlText w:val="%3."/>
      <w:lvlJc w:val="left"/>
      <w:pPr>
        <w:tabs>
          <w:tab w:val="num" w:pos="426"/>
        </w:tabs>
        <w:ind w:left="1659" w:hanging="439"/>
      </w:pPr>
      <w:rPr>
        <w:smallCaps w:val="false"/>
        <w:caps w:val="false"/>
        <w:dstrike w:val="false"/>
        <w:strike w:val="false"/>
        <w:vertAlign w:val="baseline"/>
        <w:position w:val="0"/>
        <w:sz w:val="22"/>
        <w:spacing w:val="0"/>
        <w:kern w:val="0"/>
        <w:w w:val="100"/>
      </w:rPr>
    </w:lvl>
    <w:lvl w:ilvl="3">
      <w:start w:val="1"/>
      <w:numFmt w:val="decimal"/>
      <w:lvlText w:val="%4."/>
      <w:lvlJc w:val="left"/>
      <w:pPr>
        <w:tabs>
          <w:tab w:val="num" w:pos="9502"/>
        </w:tabs>
        <w:ind w:left="916" w:hanging="916"/>
      </w:pPr>
      <w:rPr>
        <w:smallCaps w:val="false"/>
        <w:caps w:val="false"/>
        <w:dstrike w:val="false"/>
        <w:strike w:val="false"/>
        <w:vertAlign w:val="baseline"/>
        <w:position w:val="0"/>
        <w:sz w:val="24"/>
        <w:sz w:val="24"/>
        <w:spacing w:val="0"/>
        <w:kern w:val="0"/>
        <w:w w:val="100"/>
        <w:rFonts w:ascii="Segoe UI" w:hAnsi="Segoe UI"/>
      </w:rPr>
    </w:lvl>
    <w:lvl w:ilvl="4">
      <w:start w:val="1"/>
      <w:numFmt w:val="lowerLetter"/>
      <w:lvlText w:val="%5."/>
      <w:lvlJc w:val="left"/>
      <w:pPr>
        <w:tabs>
          <w:tab w:val="num" w:pos="9502"/>
        </w:tabs>
        <w:ind w:left="3600" w:hanging="424"/>
      </w:pPr>
      <w:rPr>
        <w:smallCaps w:val="false"/>
        <w:caps w:val="false"/>
        <w:dstrike w:val="false"/>
        <w:strike w:val="false"/>
        <w:vertAlign w:val="baseline"/>
        <w:position w:val="0"/>
        <w:sz w:val="22"/>
        <w:spacing w:val="0"/>
        <w:kern w:val="0"/>
        <w:w w:val="100"/>
      </w:rPr>
    </w:lvl>
    <w:lvl w:ilvl="5">
      <w:start w:val="1"/>
      <w:numFmt w:val="lowerRoman"/>
      <w:lvlText w:val="%6."/>
      <w:lvlJc w:val="left"/>
      <w:pPr>
        <w:tabs>
          <w:tab w:val="num" w:pos="9502"/>
        </w:tabs>
        <w:ind w:left="4320" w:hanging="558"/>
      </w:pPr>
      <w:rPr>
        <w:smallCaps w:val="false"/>
        <w:caps w:val="false"/>
        <w:dstrike w:val="false"/>
        <w:strike w:val="false"/>
        <w:vertAlign w:val="baseline"/>
        <w:position w:val="0"/>
        <w:sz w:val="22"/>
        <w:spacing w:val="0"/>
        <w:kern w:val="0"/>
        <w:w w:val="100"/>
      </w:rPr>
    </w:lvl>
    <w:lvl w:ilvl="6">
      <w:start w:val="1"/>
      <w:numFmt w:val="decimal"/>
      <w:lvlText w:val="%7."/>
      <w:lvlJc w:val="left"/>
      <w:pPr>
        <w:tabs>
          <w:tab w:val="num" w:pos="9502"/>
        </w:tabs>
        <w:ind w:left="916" w:hanging="916"/>
      </w:pPr>
      <w:rPr>
        <w:smallCaps w:val="false"/>
        <w:caps w:val="false"/>
        <w:dstrike w:val="false"/>
        <w:strike w:val="false"/>
        <w:vertAlign w:val="baseline"/>
        <w:position w:val="0"/>
        <w:sz w:val="22"/>
        <w:spacing w:val="0"/>
        <w:kern w:val="0"/>
        <w:w w:val="100"/>
      </w:rPr>
    </w:lvl>
    <w:lvl w:ilvl="7">
      <w:start w:val="1"/>
      <w:numFmt w:val="lowerLetter"/>
      <w:lvlText w:val="%8."/>
      <w:lvlJc w:val="left"/>
      <w:pPr>
        <w:tabs>
          <w:tab w:val="num" w:pos="9502"/>
        </w:tabs>
        <w:ind w:left="5760" w:hanging="1012"/>
      </w:pPr>
      <w:rPr>
        <w:smallCaps w:val="false"/>
        <w:caps w:val="false"/>
        <w:dstrike w:val="false"/>
        <w:strike w:val="false"/>
        <w:vertAlign w:val="baseline"/>
        <w:position w:val="0"/>
        <w:sz w:val="22"/>
        <w:spacing w:val="0"/>
        <w:kern w:val="0"/>
        <w:w w:val="100"/>
      </w:rPr>
    </w:lvl>
    <w:lvl w:ilvl="8">
      <w:start w:val="1"/>
      <w:numFmt w:val="lowerRoman"/>
      <w:lvlText w:val="%9."/>
      <w:lvlJc w:val="left"/>
      <w:pPr>
        <w:tabs>
          <w:tab w:val="num" w:pos="9502"/>
        </w:tabs>
        <w:ind w:left="6412" w:hanging="230"/>
      </w:pPr>
      <w:rPr>
        <w:smallCaps w:val="false"/>
        <w:caps w:val="false"/>
        <w:dstrike w:val="false"/>
        <w:strike w:val="false"/>
        <w:vertAlign w:val="baseline"/>
        <w:position w:val="0"/>
        <w:sz w:val="22"/>
        <w:spacing w:val="0"/>
        <w:kern w:val="0"/>
        <w:w w:val="100"/>
      </w:rPr>
    </w:lvl>
  </w:abstractNum>
  <w:abstractNum w:abstractNumId="2">
    <w:lvl w:ilvl="0">
      <w:start w:val="1"/>
      <w:numFmt w:val="decimal"/>
      <w:lvlText w:val="%1."/>
      <w:lvlJc w:val="left"/>
      <w:pPr>
        <w:tabs>
          <w:tab w:val="num" w:pos="426"/>
        </w:tabs>
        <w:ind w:left="391" w:hanging="391"/>
      </w:pPr>
      <w:rPr>
        <w:smallCaps w:val="false"/>
        <w:caps w:val="false"/>
        <w:dstrike w:val="false"/>
        <w:strike w:val="false"/>
        <w:vertAlign w:val="baseline"/>
        <w:position w:val="0"/>
        <w:sz w:val="24"/>
        <w:sz w:val="24"/>
        <w:spacing w:val="0"/>
        <w:kern w:val="0"/>
        <w:w w:val="100"/>
      </w:rPr>
    </w:lvl>
    <w:lvl w:ilvl="1">
      <w:start w:val="1"/>
      <w:numFmt w:val="lowerLetter"/>
      <w:lvlText w:val="%2."/>
      <w:lvlJc w:val="left"/>
      <w:pPr>
        <w:tabs>
          <w:tab w:val="num" w:pos="426"/>
        </w:tabs>
        <w:ind w:left="897" w:hanging="459"/>
      </w:pPr>
      <w:rPr>
        <w:smallCaps w:val="false"/>
        <w:caps w:val="false"/>
        <w:dstrike w:val="false"/>
        <w:strike w:val="false"/>
        <w:vertAlign w:val="baseline"/>
        <w:position w:val="0"/>
        <w:sz w:val="22"/>
        <w:spacing w:val="0"/>
        <w:kern w:val="0"/>
        <w:w w:val="100"/>
      </w:rPr>
    </w:lvl>
    <w:lvl w:ilvl="2">
      <w:start w:val="1"/>
      <w:numFmt w:val="lowerRoman"/>
      <w:lvlText w:val="%3."/>
      <w:lvlJc w:val="left"/>
      <w:pPr>
        <w:tabs>
          <w:tab w:val="num" w:pos="426"/>
        </w:tabs>
        <w:ind w:left="1624" w:hanging="384"/>
      </w:pPr>
      <w:rPr>
        <w:smallCaps w:val="false"/>
        <w:caps w:val="false"/>
        <w:dstrike w:val="false"/>
        <w:strike w:val="false"/>
        <w:vertAlign w:val="baseline"/>
        <w:position w:val="0"/>
        <w:sz w:val="22"/>
        <w:spacing w:val="0"/>
        <w:kern w:val="0"/>
        <w:w w:val="100"/>
      </w:rPr>
    </w:lvl>
    <w:lvl w:ilvl="3">
      <w:start w:val="1"/>
      <w:numFmt w:val="decimal"/>
      <w:lvlText w:val="%4."/>
      <w:lvlJc w:val="left"/>
      <w:pPr>
        <w:tabs>
          <w:tab w:val="num" w:pos="9502"/>
        </w:tabs>
        <w:ind w:left="520" w:hanging="520"/>
      </w:pPr>
      <w:rPr>
        <w:smallCaps w:val="false"/>
        <w:caps w:val="false"/>
        <w:dstrike w:val="false"/>
        <w:strike w:val="false"/>
        <w:vertAlign w:val="baseline"/>
        <w:position w:val="0"/>
        <w:sz w:val="22"/>
        <w:spacing w:val="0"/>
        <w:kern w:val="0"/>
        <w:w w:val="100"/>
      </w:rPr>
    </w:lvl>
    <w:lvl w:ilvl="4">
      <w:start w:val="1"/>
      <w:numFmt w:val="lowerLetter"/>
      <w:lvlText w:val="%5."/>
      <w:lvlJc w:val="left"/>
      <w:pPr>
        <w:tabs>
          <w:tab w:val="num" w:pos="426"/>
        </w:tabs>
        <w:ind w:left="3057" w:hanging="459"/>
      </w:pPr>
      <w:rPr>
        <w:smallCaps w:val="false"/>
        <w:caps w:val="false"/>
        <w:dstrike w:val="false"/>
        <w:strike w:val="false"/>
        <w:vertAlign w:val="baseline"/>
        <w:position w:val="0"/>
        <w:sz w:val="22"/>
        <w:spacing w:val="0"/>
        <w:kern w:val="0"/>
        <w:w w:val="100"/>
      </w:rPr>
    </w:lvl>
    <w:lvl w:ilvl="5">
      <w:start w:val="1"/>
      <w:numFmt w:val="lowerRoman"/>
      <w:lvlText w:val="%6."/>
      <w:lvlJc w:val="left"/>
      <w:pPr>
        <w:tabs>
          <w:tab w:val="num" w:pos="426"/>
        </w:tabs>
        <w:ind w:left="3784" w:hanging="384"/>
      </w:pPr>
      <w:rPr>
        <w:smallCaps w:val="false"/>
        <w:caps w:val="false"/>
        <w:dstrike w:val="false"/>
        <w:strike w:val="false"/>
        <w:vertAlign w:val="baseline"/>
        <w:position w:val="0"/>
        <w:sz w:val="22"/>
        <w:spacing w:val="0"/>
        <w:kern w:val="0"/>
        <w:w w:val="100"/>
      </w:rPr>
    </w:lvl>
    <w:lvl w:ilvl="6">
      <w:start w:val="1"/>
      <w:numFmt w:val="decimal"/>
      <w:lvlText w:val="%7."/>
      <w:lvlJc w:val="left"/>
      <w:pPr>
        <w:tabs>
          <w:tab w:val="num" w:pos="9502"/>
        </w:tabs>
        <w:ind w:left="520" w:hanging="520"/>
      </w:pPr>
      <w:rPr>
        <w:smallCaps w:val="false"/>
        <w:caps w:val="false"/>
        <w:dstrike w:val="false"/>
        <w:strike w:val="false"/>
        <w:vertAlign w:val="baseline"/>
        <w:position w:val="0"/>
        <w:sz w:val="22"/>
        <w:spacing w:val="0"/>
        <w:kern w:val="0"/>
        <w:w w:val="100"/>
      </w:rPr>
    </w:lvl>
    <w:lvl w:ilvl="7">
      <w:start w:val="1"/>
      <w:numFmt w:val="lowerLetter"/>
      <w:lvlText w:val="%8."/>
      <w:lvlJc w:val="left"/>
      <w:pPr>
        <w:tabs>
          <w:tab w:val="num" w:pos="426"/>
        </w:tabs>
        <w:ind w:left="5217" w:hanging="459"/>
      </w:pPr>
      <w:rPr>
        <w:smallCaps w:val="false"/>
        <w:caps w:val="false"/>
        <w:dstrike w:val="false"/>
        <w:strike w:val="false"/>
        <w:vertAlign w:val="baseline"/>
        <w:position w:val="0"/>
        <w:sz w:val="22"/>
        <w:spacing w:val="0"/>
        <w:kern w:val="0"/>
        <w:w w:val="100"/>
      </w:rPr>
    </w:lvl>
    <w:lvl w:ilvl="8">
      <w:start w:val="1"/>
      <w:numFmt w:val="lowerRoman"/>
      <w:lvlText w:val="%9."/>
      <w:lvlJc w:val="left"/>
      <w:pPr>
        <w:tabs>
          <w:tab w:val="num" w:pos="426"/>
        </w:tabs>
        <w:ind w:left="5944" w:hanging="384"/>
      </w:pPr>
      <w:rPr>
        <w:smallCaps w:val="false"/>
        <w:caps w:val="false"/>
        <w:dstrike w:val="false"/>
        <w:strike w:val="false"/>
        <w:vertAlign w:val="baseline"/>
        <w:position w:val="0"/>
        <w:sz w:val="22"/>
        <w:spacing w:val="0"/>
        <w:kern w:val="0"/>
        <w:w w:val="100"/>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l-GR" w:eastAsia="el-GR"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7278f"/>
    <w:pPr>
      <w:widowControl/>
      <w:pBdr/>
      <w:suppressAutoHyphens w:val="true"/>
      <w:bidi w:val="0"/>
      <w:spacing w:lineRule="auto" w:line="276" w:before="0" w:after="200"/>
      <w:jc w:val="left"/>
    </w:pPr>
    <w:rPr>
      <w:rFonts w:ascii="Calibri" w:hAnsi="Calibri" w:eastAsia="Calibri" w:cs="Calibri"/>
      <w:color w:val="000000"/>
      <w:kern w:val="2"/>
      <w:sz w:val="22"/>
      <w:szCs w:val="22"/>
      <w:u w:val="none" w:color="000000"/>
      <w:lang w:val="el-GR" w:eastAsia="el-GR" w:bidi="ar-SA"/>
    </w:rPr>
  </w:style>
  <w:style w:type="character" w:styleId="DefaultParagraphFont" w:default="1">
    <w:name w:val="Default Paragraph Font"/>
    <w:uiPriority w:val="1"/>
    <w:semiHidden/>
    <w:unhideWhenUsed/>
    <w:qFormat/>
    <w:rPr/>
  </w:style>
  <w:style w:type="character" w:styleId="Style14">
    <w:name w:val="Σύνδεσμος διαδικτύου"/>
    <w:rsid w:val="0067278f"/>
    <w:rPr>
      <w:u w:val="single"/>
    </w:rPr>
  </w:style>
  <w:style w:type="character" w:styleId="ListLabel1">
    <w:name w:val="ListLabel 1"/>
    <w:qFormat/>
    <w:rPr>
      <w:caps w:val="false"/>
      <w:smallCaps w:val="false"/>
      <w:strike w:val="false"/>
      <w:dstrike w:val="false"/>
      <w:spacing w:val="0"/>
      <w:w w:val="100"/>
      <w:kern w:val="0"/>
      <w:position w:val="0"/>
      <w:sz w:val="22"/>
      <w:vertAlign w:val="baseline"/>
    </w:rPr>
  </w:style>
  <w:style w:type="character" w:styleId="ListLabel2">
    <w:name w:val="ListLabel 2"/>
    <w:qFormat/>
    <w:rPr>
      <w:caps w:val="false"/>
      <w:smallCaps w:val="false"/>
      <w:strike w:val="false"/>
      <w:dstrike w:val="false"/>
      <w:spacing w:val="0"/>
      <w:w w:val="100"/>
      <w:kern w:val="0"/>
      <w:position w:val="0"/>
      <w:sz w:val="22"/>
      <w:vertAlign w:val="baseline"/>
    </w:rPr>
  </w:style>
  <w:style w:type="character" w:styleId="ListLabel3">
    <w:name w:val="ListLabel 3"/>
    <w:qFormat/>
    <w:rPr>
      <w:caps w:val="false"/>
      <w:smallCaps w:val="false"/>
      <w:strike w:val="false"/>
      <w:dstrike w:val="false"/>
      <w:spacing w:val="0"/>
      <w:w w:val="100"/>
      <w:kern w:val="0"/>
      <w:position w:val="0"/>
      <w:sz w:val="22"/>
      <w:vertAlign w:val="baseline"/>
    </w:rPr>
  </w:style>
  <w:style w:type="character" w:styleId="ListLabel4">
    <w:name w:val="ListLabel 4"/>
    <w:qFormat/>
    <w:rPr>
      <w:caps w:val="false"/>
      <w:smallCaps w:val="false"/>
      <w:strike w:val="false"/>
      <w:dstrike w:val="false"/>
      <w:spacing w:val="0"/>
      <w:w w:val="100"/>
      <w:kern w:val="0"/>
      <w:position w:val="0"/>
      <w:sz w:val="22"/>
      <w:vertAlign w:val="baseline"/>
    </w:rPr>
  </w:style>
  <w:style w:type="character" w:styleId="ListLabel5">
    <w:name w:val="ListLabel 5"/>
    <w:qFormat/>
    <w:rPr>
      <w:caps w:val="false"/>
      <w:smallCaps w:val="false"/>
      <w:strike w:val="false"/>
      <w:dstrike w:val="false"/>
      <w:spacing w:val="0"/>
      <w:w w:val="100"/>
      <w:kern w:val="0"/>
      <w:position w:val="0"/>
      <w:sz w:val="22"/>
      <w:vertAlign w:val="baseline"/>
    </w:rPr>
  </w:style>
  <w:style w:type="character" w:styleId="ListLabel6">
    <w:name w:val="ListLabel 6"/>
    <w:qFormat/>
    <w:rPr>
      <w:caps w:val="false"/>
      <w:smallCaps w:val="false"/>
      <w:strike w:val="false"/>
      <w:dstrike w:val="false"/>
      <w:spacing w:val="0"/>
      <w:w w:val="100"/>
      <w:kern w:val="0"/>
      <w:position w:val="0"/>
      <w:sz w:val="22"/>
      <w:vertAlign w:val="baseline"/>
    </w:rPr>
  </w:style>
  <w:style w:type="character" w:styleId="ListLabel7">
    <w:name w:val="ListLabel 7"/>
    <w:qFormat/>
    <w:rPr>
      <w:caps w:val="false"/>
      <w:smallCaps w:val="false"/>
      <w:strike w:val="false"/>
      <w:dstrike w:val="false"/>
      <w:spacing w:val="0"/>
      <w:w w:val="100"/>
      <w:kern w:val="0"/>
      <w:position w:val="0"/>
      <w:sz w:val="22"/>
      <w:vertAlign w:val="baseline"/>
    </w:rPr>
  </w:style>
  <w:style w:type="character" w:styleId="ListLabel8">
    <w:name w:val="ListLabel 8"/>
    <w:qFormat/>
    <w:rPr>
      <w:caps w:val="false"/>
      <w:smallCaps w:val="false"/>
      <w:strike w:val="false"/>
      <w:dstrike w:val="false"/>
      <w:spacing w:val="0"/>
      <w:w w:val="100"/>
      <w:kern w:val="0"/>
      <w:position w:val="0"/>
      <w:sz w:val="22"/>
      <w:vertAlign w:val="baseline"/>
    </w:rPr>
  </w:style>
  <w:style w:type="character" w:styleId="ListLabel9">
    <w:name w:val="ListLabel 9"/>
    <w:qFormat/>
    <w:rPr>
      <w:caps w:val="false"/>
      <w:smallCaps w:val="false"/>
      <w:strike w:val="false"/>
      <w:dstrike w:val="false"/>
      <w:spacing w:val="0"/>
      <w:w w:val="100"/>
      <w:kern w:val="0"/>
      <w:position w:val="0"/>
      <w:sz w:val="22"/>
      <w:vertAlign w:val="baseline"/>
    </w:rPr>
  </w:style>
  <w:style w:type="character" w:styleId="ListLabel10">
    <w:name w:val="ListLabel 10"/>
    <w:qFormat/>
    <w:rPr>
      <w:rFonts w:ascii="Segoe UI" w:hAnsi="Segoe UI"/>
      <w:caps w:val="false"/>
      <w:smallCaps w:val="false"/>
      <w:strike w:val="false"/>
      <w:dstrike w:val="false"/>
      <w:spacing w:val="0"/>
      <w:w w:val="100"/>
      <w:kern w:val="0"/>
      <w:position w:val="0"/>
      <w:sz w:val="24"/>
      <w:sz w:val="24"/>
      <w:vertAlign w:val="baseline"/>
    </w:rPr>
  </w:style>
  <w:style w:type="character" w:styleId="ListLabel11">
    <w:name w:val="ListLabel 11"/>
    <w:qFormat/>
    <w:rPr>
      <w:caps w:val="false"/>
      <w:smallCaps w:val="false"/>
      <w:strike w:val="false"/>
      <w:dstrike w:val="false"/>
      <w:spacing w:val="0"/>
      <w:w w:val="100"/>
      <w:kern w:val="0"/>
      <w:position w:val="0"/>
      <w:sz w:val="22"/>
      <w:vertAlign w:val="baseline"/>
    </w:rPr>
  </w:style>
  <w:style w:type="character" w:styleId="ListLabel12">
    <w:name w:val="ListLabel 12"/>
    <w:qFormat/>
    <w:rPr>
      <w:caps w:val="false"/>
      <w:smallCaps w:val="false"/>
      <w:strike w:val="false"/>
      <w:dstrike w:val="false"/>
      <w:spacing w:val="0"/>
      <w:w w:val="100"/>
      <w:kern w:val="0"/>
      <w:position w:val="0"/>
      <w:sz w:val="22"/>
      <w:vertAlign w:val="baseline"/>
    </w:rPr>
  </w:style>
  <w:style w:type="character" w:styleId="ListLabel13">
    <w:name w:val="ListLabel 13"/>
    <w:qFormat/>
    <w:rPr>
      <w:rFonts w:ascii="Segoe UI" w:hAnsi="Segoe UI"/>
      <w:caps w:val="false"/>
      <w:smallCaps w:val="false"/>
      <w:strike w:val="false"/>
      <w:dstrike w:val="false"/>
      <w:spacing w:val="0"/>
      <w:w w:val="100"/>
      <w:kern w:val="0"/>
      <w:position w:val="0"/>
      <w:sz w:val="24"/>
      <w:sz w:val="24"/>
      <w:vertAlign w:val="baseline"/>
    </w:rPr>
  </w:style>
  <w:style w:type="character" w:styleId="ListLabel14">
    <w:name w:val="ListLabel 14"/>
    <w:qFormat/>
    <w:rPr>
      <w:caps w:val="false"/>
      <w:smallCaps w:val="false"/>
      <w:strike w:val="false"/>
      <w:dstrike w:val="false"/>
      <w:spacing w:val="0"/>
      <w:w w:val="100"/>
      <w:kern w:val="0"/>
      <w:position w:val="0"/>
      <w:sz w:val="22"/>
      <w:vertAlign w:val="baseline"/>
    </w:rPr>
  </w:style>
  <w:style w:type="character" w:styleId="ListLabel15">
    <w:name w:val="ListLabel 15"/>
    <w:qFormat/>
    <w:rPr>
      <w:caps w:val="false"/>
      <w:smallCaps w:val="false"/>
      <w:strike w:val="false"/>
      <w:dstrike w:val="false"/>
      <w:spacing w:val="0"/>
      <w:w w:val="100"/>
      <w:kern w:val="0"/>
      <w:position w:val="0"/>
      <w:sz w:val="22"/>
      <w:vertAlign w:val="baseline"/>
    </w:rPr>
  </w:style>
  <w:style w:type="character" w:styleId="ListLabel16">
    <w:name w:val="ListLabel 16"/>
    <w:qFormat/>
    <w:rPr>
      <w:caps w:val="false"/>
      <w:smallCaps w:val="false"/>
      <w:strike w:val="false"/>
      <w:dstrike w:val="false"/>
      <w:spacing w:val="0"/>
      <w:w w:val="100"/>
      <w:kern w:val="0"/>
      <w:position w:val="0"/>
      <w:sz w:val="22"/>
      <w:vertAlign w:val="baseline"/>
    </w:rPr>
  </w:style>
  <w:style w:type="character" w:styleId="ListLabel17">
    <w:name w:val="ListLabel 17"/>
    <w:qFormat/>
    <w:rPr>
      <w:caps w:val="false"/>
      <w:smallCaps w:val="false"/>
      <w:strike w:val="false"/>
      <w:dstrike w:val="false"/>
      <w:spacing w:val="0"/>
      <w:w w:val="100"/>
      <w:kern w:val="0"/>
      <w:position w:val="0"/>
      <w:sz w:val="22"/>
      <w:vertAlign w:val="baseline"/>
    </w:rPr>
  </w:style>
  <w:style w:type="character" w:styleId="ListLabel18">
    <w:name w:val="ListLabel 18"/>
    <w:qFormat/>
    <w:rPr>
      <w:caps w:val="false"/>
      <w:smallCaps w:val="false"/>
      <w:strike w:val="false"/>
      <w:dstrike w:val="false"/>
      <w:spacing w:val="0"/>
      <w:w w:val="100"/>
      <w:kern w:val="0"/>
      <w:position w:val="0"/>
      <w:sz w:val="22"/>
      <w:vertAlign w:val="baseline"/>
    </w:rPr>
  </w:style>
  <w:style w:type="character" w:styleId="ListLabel19">
    <w:name w:val="ListLabel 19"/>
    <w:qFormat/>
    <w:rPr>
      <w:caps w:val="false"/>
      <w:smallCaps w:val="false"/>
      <w:strike w:val="false"/>
      <w:dstrike w:val="false"/>
      <w:spacing w:val="0"/>
      <w:w w:val="100"/>
      <w:kern w:val="0"/>
      <w:position w:val="0"/>
      <w:sz w:val="24"/>
      <w:sz w:val="24"/>
      <w:vertAlign w:val="baseline"/>
    </w:rPr>
  </w:style>
  <w:style w:type="character" w:styleId="ListLabel20">
    <w:name w:val="ListLabel 20"/>
    <w:qFormat/>
    <w:rPr>
      <w:caps w:val="false"/>
      <w:smallCaps w:val="false"/>
      <w:strike w:val="false"/>
      <w:dstrike w:val="false"/>
      <w:spacing w:val="0"/>
      <w:w w:val="100"/>
      <w:kern w:val="0"/>
      <w:position w:val="0"/>
      <w:sz w:val="22"/>
      <w:vertAlign w:val="baseline"/>
    </w:rPr>
  </w:style>
  <w:style w:type="character" w:styleId="ListLabel21">
    <w:name w:val="ListLabel 21"/>
    <w:qFormat/>
    <w:rPr>
      <w:caps w:val="false"/>
      <w:smallCaps w:val="false"/>
      <w:strike w:val="false"/>
      <w:dstrike w:val="false"/>
      <w:spacing w:val="0"/>
      <w:w w:val="100"/>
      <w:kern w:val="0"/>
      <w:position w:val="0"/>
      <w:sz w:val="22"/>
      <w:vertAlign w:val="baseline"/>
    </w:rPr>
  </w:style>
  <w:style w:type="character" w:styleId="ListLabel22">
    <w:name w:val="ListLabel 22"/>
    <w:qFormat/>
    <w:rPr>
      <w:caps w:val="false"/>
      <w:smallCaps w:val="false"/>
      <w:strike w:val="false"/>
      <w:dstrike w:val="false"/>
      <w:spacing w:val="0"/>
      <w:w w:val="100"/>
      <w:kern w:val="0"/>
      <w:position w:val="0"/>
      <w:sz w:val="22"/>
      <w:vertAlign w:val="baseline"/>
    </w:rPr>
  </w:style>
  <w:style w:type="character" w:styleId="ListLabel23">
    <w:name w:val="ListLabel 23"/>
    <w:qFormat/>
    <w:rPr>
      <w:caps w:val="false"/>
      <w:smallCaps w:val="false"/>
      <w:strike w:val="false"/>
      <w:dstrike w:val="false"/>
      <w:spacing w:val="0"/>
      <w:w w:val="100"/>
      <w:kern w:val="0"/>
      <w:position w:val="0"/>
      <w:sz w:val="22"/>
      <w:vertAlign w:val="baseline"/>
    </w:rPr>
  </w:style>
  <w:style w:type="character" w:styleId="ListLabel24">
    <w:name w:val="ListLabel 24"/>
    <w:qFormat/>
    <w:rPr>
      <w:caps w:val="false"/>
      <w:smallCaps w:val="false"/>
      <w:strike w:val="false"/>
      <w:dstrike w:val="false"/>
      <w:spacing w:val="0"/>
      <w:w w:val="100"/>
      <w:kern w:val="0"/>
      <w:position w:val="0"/>
      <w:sz w:val="22"/>
      <w:vertAlign w:val="baseline"/>
    </w:rPr>
  </w:style>
  <w:style w:type="character" w:styleId="ListLabel25">
    <w:name w:val="ListLabel 25"/>
    <w:qFormat/>
    <w:rPr>
      <w:caps w:val="false"/>
      <w:smallCaps w:val="false"/>
      <w:strike w:val="false"/>
      <w:dstrike w:val="false"/>
      <w:spacing w:val="0"/>
      <w:w w:val="100"/>
      <w:kern w:val="0"/>
      <w:position w:val="0"/>
      <w:sz w:val="22"/>
      <w:vertAlign w:val="baseline"/>
    </w:rPr>
  </w:style>
  <w:style w:type="character" w:styleId="ListLabel26">
    <w:name w:val="ListLabel 26"/>
    <w:qFormat/>
    <w:rPr>
      <w:caps w:val="false"/>
      <w:smallCaps w:val="false"/>
      <w:strike w:val="false"/>
      <w:dstrike w:val="false"/>
      <w:spacing w:val="0"/>
      <w:w w:val="100"/>
      <w:kern w:val="0"/>
      <w:position w:val="0"/>
      <w:sz w:val="22"/>
      <w:vertAlign w:val="baseline"/>
    </w:rPr>
  </w:style>
  <w:style w:type="character" w:styleId="ListLabel27">
    <w:name w:val="ListLabel 27"/>
    <w:qFormat/>
    <w:rPr>
      <w:caps w:val="false"/>
      <w:smallCaps w:val="false"/>
      <w:strike w:val="false"/>
      <w:dstrike w:val="false"/>
      <w:spacing w:val="0"/>
      <w:w w:val="100"/>
      <w:kern w:val="0"/>
      <w:position w:val="0"/>
      <w:sz w:val="22"/>
      <w:vertAlign w:val="baseline"/>
    </w:rPr>
  </w:style>
  <w:style w:type="paragraph" w:styleId="Style15">
    <w:name w:val="Επικεφαλίδα"/>
    <w:basedOn w:val="Normal"/>
    <w:next w:val="Style16"/>
    <w:qFormat/>
    <w:pPr>
      <w:keepNext w:val="true"/>
      <w:spacing w:before="240" w:after="120"/>
    </w:pPr>
    <w:rPr>
      <w:rFonts w:ascii="Calibri" w:hAnsi="Calibri"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Calibri" w:hAnsi="Calibri" w:cs="Arial"/>
    </w:rPr>
  </w:style>
  <w:style w:type="paragraph" w:styleId="Style18">
    <w:name w:val="Caption"/>
    <w:basedOn w:val="Normal"/>
    <w:qFormat/>
    <w:pPr>
      <w:suppressLineNumbers/>
      <w:spacing w:before="120" w:after="120"/>
    </w:pPr>
    <w:rPr>
      <w:rFonts w:ascii="Calibri" w:hAnsi="Calibri" w:cs="Arial"/>
      <w:i/>
      <w:iCs/>
      <w:sz w:val="24"/>
      <w:szCs w:val="24"/>
    </w:rPr>
  </w:style>
  <w:style w:type="paragraph" w:styleId="Style19">
    <w:name w:val="Ευρετήριο"/>
    <w:basedOn w:val="Normal"/>
    <w:qFormat/>
    <w:pPr>
      <w:suppressLineNumbers/>
    </w:pPr>
    <w:rPr>
      <w:rFonts w:ascii="Calibri" w:hAnsi="Calibri" w:cs="Arial"/>
    </w:rPr>
  </w:style>
  <w:style w:type="paragraph" w:styleId="HeaderFooter" w:customStyle="1">
    <w:name w:val="Header &amp; Footer"/>
    <w:qFormat/>
    <w:rsid w:val="0067278f"/>
    <w:pPr>
      <w:widowControl/>
      <w:pBdr/>
      <w:tabs>
        <w:tab w:val="clear" w:pos="720"/>
        <w:tab w:val="right" w:pos="9020" w:leader="none"/>
      </w:tabs>
      <w:bidi w:val="0"/>
      <w:jc w:val="left"/>
    </w:pPr>
    <w:rPr>
      <w:rFonts w:ascii="Helvetica" w:hAnsi="Helvetica" w:cs="Arial Unicode MS" w:eastAsia="Arial Unicode MS"/>
      <w:color w:val="000000"/>
      <w:kern w:val="0"/>
      <w:sz w:val="24"/>
      <w:szCs w:val="24"/>
      <w:lang w:val="el-GR" w:eastAsia="el-GR" w:bidi="ar-SA"/>
    </w:rPr>
  </w:style>
  <w:style w:type="paragraph" w:styleId="Style20">
    <w:name w:val="Footer"/>
    <w:rsid w:val="0067278f"/>
    <w:pPr>
      <w:widowControl/>
      <w:pBdr/>
      <w:tabs>
        <w:tab w:val="clear" w:pos="720"/>
        <w:tab w:val="center" w:pos="4153" w:leader="none"/>
        <w:tab w:val="right" w:pos="8306" w:leader="none"/>
      </w:tabs>
      <w:suppressAutoHyphens w:val="true"/>
      <w:bidi w:val="0"/>
      <w:jc w:val="left"/>
    </w:pPr>
    <w:rPr>
      <w:rFonts w:ascii="Calibri" w:hAnsi="Calibri" w:eastAsia="Calibri" w:cs="Calibri"/>
      <w:color w:val="000000"/>
      <w:kern w:val="2"/>
      <w:sz w:val="22"/>
      <w:szCs w:val="22"/>
      <w:u w:val="none" w:color="000000"/>
      <w:lang w:val="el-GR" w:eastAsia="el-GR" w:bidi="ar-SA"/>
    </w:rPr>
  </w:style>
  <w:style w:type="paragraph" w:styleId="ListParagraph1" w:customStyle="1">
    <w:name w:val="List Paragraph1"/>
    <w:qFormat/>
    <w:rsid w:val="0067278f"/>
    <w:pPr>
      <w:widowControl/>
      <w:pBdr/>
      <w:suppressAutoHyphens w:val="true"/>
      <w:bidi w:val="0"/>
      <w:spacing w:lineRule="auto" w:line="276" w:before="0" w:after="200"/>
      <w:ind w:left="720" w:hanging="0"/>
      <w:jc w:val="left"/>
    </w:pPr>
    <w:rPr>
      <w:rFonts w:ascii="Calibri" w:hAnsi="Calibri" w:eastAsia="Calibri" w:cs="Calibri"/>
      <w:color w:val="000000"/>
      <w:kern w:val="2"/>
      <w:sz w:val="22"/>
      <w:szCs w:val="22"/>
      <w:u w:val="none" w:color="000000"/>
      <w:lang w:val="el-GR" w:eastAsia="el-GR" w:bidi="ar-SA"/>
    </w:rPr>
  </w:style>
  <w:style w:type="paragraph" w:styleId="HTMLPreformatted">
    <w:name w:val="HTML Preformatted"/>
    <w:qFormat/>
    <w:rsid w:val="0067278f"/>
    <w:pPr>
      <w:widowControl/>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jc w:val="left"/>
    </w:pPr>
    <w:rPr>
      <w:rFonts w:ascii="Courier New" w:hAnsi="Courier New" w:cs="Arial Unicode MS" w:eastAsia="Arial Unicode MS"/>
      <w:color w:val="000000"/>
      <w:kern w:val="0"/>
      <w:sz w:val="22"/>
      <w:szCs w:val="20"/>
      <w:u w:val="none" w:color="000000"/>
      <w:lang w:val="el-GR" w:eastAsia="el-GR" w:bidi="ar-SA"/>
    </w:rPr>
  </w:style>
  <w:style w:type="numbering" w:styleId="NoList" w:default="1">
    <w:name w:val="No List"/>
    <w:uiPriority w:val="99"/>
    <w:semiHidden/>
    <w:unhideWhenUsed/>
    <w:qFormat/>
  </w:style>
  <w:style w:type="numbering" w:styleId="ImportedStyle1" w:customStyle="1">
    <w:name w:val="Imported Style 1"/>
    <w:qFormat/>
    <w:rsid w:val="0067278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customStyle="1" w:styleId="TableNormal1">
    <w:name w:val="Table Normal1"/>
    <w:rsid w:val="0067278f"/>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LibreOffice/6.2.0.3$Windows_X86_64 LibreOffice_project/98c6a8a1c6c7b144ce3cc729e34964b47ce25d62</Application>
  <Pages>7</Pages>
  <Words>1334</Words>
  <Characters>8185</Characters>
  <CharactersWithSpaces>9558</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2020-04-21T12:28:00Z</dcterms:created>
  <dc:creator>ΚΑΛΑΒΡΟΥ ΕΙΡΗΝΗ</dc:creator>
  <dc:description/>
  <dc:language>el-GR</dc:language>
  <cp:lastModifiedBy>User</cp:lastModifiedBy>
  <cp:lastPrinted>2020-04-21T11:29:00Z</cp:lastPrinted>
  <dcterms:modified xsi:type="dcterms:W3CDTF">2020-04-21T12:28:00Z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